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5B0F" w14:textId="77777777" w:rsidR="005171DC" w:rsidRDefault="005171DC" w:rsidP="001A2C72">
      <w:pPr>
        <w:jc w:val="center"/>
        <w:rPr>
          <w:sz w:val="32"/>
          <w:szCs w:val="32"/>
        </w:rPr>
      </w:pPr>
    </w:p>
    <w:p w14:paraId="119B90D4" w14:textId="77777777" w:rsidR="005171DC" w:rsidRDefault="005171DC" w:rsidP="001A2C72">
      <w:pPr>
        <w:jc w:val="center"/>
        <w:rPr>
          <w:sz w:val="32"/>
          <w:szCs w:val="32"/>
        </w:rPr>
      </w:pPr>
    </w:p>
    <w:p w14:paraId="41F40E44" w14:textId="29894151" w:rsidR="001A2C72" w:rsidRDefault="001A2C72" w:rsidP="001A2C72">
      <w:pPr>
        <w:jc w:val="center"/>
        <w:rPr>
          <w:sz w:val="32"/>
          <w:szCs w:val="32"/>
        </w:rPr>
      </w:pPr>
      <w:r>
        <w:rPr>
          <w:sz w:val="32"/>
          <w:szCs w:val="32"/>
        </w:rPr>
        <w:t xml:space="preserve">Document de support de la présentation : </w:t>
      </w:r>
    </w:p>
    <w:p w14:paraId="60D60ACC" w14:textId="77777777" w:rsidR="00A00920" w:rsidRDefault="00A00920" w:rsidP="00E12967">
      <w:pPr>
        <w:jc w:val="center"/>
        <w:rPr>
          <w:b/>
          <w:bCs/>
          <w:sz w:val="32"/>
          <w:szCs w:val="32"/>
        </w:rPr>
      </w:pPr>
    </w:p>
    <w:p w14:paraId="0EA61707" w14:textId="28E1FF11" w:rsidR="00E12967" w:rsidRDefault="00A00920" w:rsidP="00E12967">
      <w:pPr>
        <w:jc w:val="center"/>
        <w:rPr>
          <w:b/>
          <w:bCs/>
          <w:sz w:val="32"/>
          <w:szCs w:val="32"/>
        </w:rPr>
      </w:pPr>
      <w:r>
        <w:rPr>
          <w:b/>
          <w:bCs/>
          <w:sz w:val="32"/>
          <w:szCs w:val="32"/>
        </w:rPr>
        <w:t>Développement d’un</w:t>
      </w:r>
      <w:r w:rsidR="00E12967" w:rsidRPr="00E12967">
        <w:rPr>
          <w:b/>
          <w:bCs/>
          <w:sz w:val="32"/>
          <w:szCs w:val="32"/>
        </w:rPr>
        <w:t xml:space="preserve"> produit en aluminium</w:t>
      </w:r>
      <w:r w:rsidR="005171DC">
        <w:rPr>
          <w:b/>
          <w:bCs/>
          <w:sz w:val="32"/>
          <w:szCs w:val="32"/>
        </w:rPr>
        <w:t> :</w:t>
      </w:r>
    </w:p>
    <w:p w14:paraId="49814740" w14:textId="6D453A07" w:rsidR="00387C33" w:rsidRPr="005171DC" w:rsidRDefault="00387C33" w:rsidP="00E12967">
      <w:pPr>
        <w:jc w:val="center"/>
        <w:rPr>
          <w:b/>
          <w:bCs/>
          <w:i/>
          <w:sz w:val="32"/>
          <w:szCs w:val="32"/>
        </w:rPr>
      </w:pPr>
      <w:r w:rsidRPr="005171DC">
        <w:rPr>
          <w:b/>
          <w:bCs/>
          <w:i/>
          <w:sz w:val="32"/>
          <w:szCs w:val="32"/>
        </w:rPr>
        <w:t>De l’idée à la fabrication en série</w:t>
      </w:r>
    </w:p>
    <w:p w14:paraId="13D01A67" w14:textId="2CBB8A86" w:rsidR="005171DC" w:rsidRDefault="005171DC" w:rsidP="00E12967">
      <w:pPr>
        <w:jc w:val="center"/>
        <w:rPr>
          <w:b/>
          <w:bCs/>
          <w:sz w:val="32"/>
          <w:szCs w:val="32"/>
        </w:rPr>
      </w:pPr>
      <w:r>
        <w:rPr>
          <w:b/>
          <w:bCs/>
          <w:sz w:val="32"/>
          <w:szCs w:val="32"/>
        </w:rPr>
        <w:t>Et étude de cas</w:t>
      </w:r>
    </w:p>
    <w:p w14:paraId="589CE792" w14:textId="77777777" w:rsidR="001A2C72" w:rsidRDefault="001A2C72" w:rsidP="001A2C72">
      <w:pPr>
        <w:jc w:val="center"/>
        <w:rPr>
          <w:b/>
          <w:bCs/>
          <w:sz w:val="32"/>
          <w:szCs w:val="32"/>
        </w:rPr>
      </w:pPr>
    </w:p>
    <w:p w14:paraId="7156FD48" w14:textId="77777777" w:rsidR="00A00920" w:rsidRDefault="00A00920" w:rsidP="001A2C72">
      <w:pPr>
        <w:jc w:val="center"/>
        <w:rPr>
          <w:sz w:val="32"/>
          <w:szCs w:val="32"/>
        </w:rPr>
      </w:pPr>
    </w:p>
    <w:p w14:paraId="6FF6AE73" w14:textId="77777777" w:rsidR="00A00920" w:rsidRDefault="00A00920" w:rsidP="001A2C72">
      <w:pPr>
        <w:jc w:val="center"/>
        <w:rPr>
          <w:sz w:val="32"/>
          <w:szCs w:val="32"/>
        </w:rPr>
      </w:pPr>
    </w:p>
    <w:p w14:paraId="4A2026FF" w14:textId="77777777" w:rsidR="00A00920" w:rsidRDefault="00A00920" w:rsidP="001A2C72">
      <w:pPr>
        <w:jc w:val="center"/>
        <w:rPr>
          <w:sz w:val="32"/>
          <w:szCs w:val="32"/>
        </w:rPr>
      </w:pPr>
    </w:p>
    <w:p w14:paraId="5D1DC00C" w14:textId="09731BB5" w:rsidR="00A00920" w:rsidRDefault="005171DC" w:rsidP="001A2C72">
      <w:pPr>
        <w:jc w:val="center"/>
        <w:rPr>
          <w:sz w:val="32"/>
          <w:szCs w:val="32"/>
        </w:rPr>
      </w:pPr>
      <w:r>
        <w:rPr>
          <w:sz w:val="32"/>
          <w:szCs w:val="32"/>
        </w:rPr>
        <w:t>Contenu développé par :</w:t>
      </w:r>
    </w:p>
    <w:p w14:paraId="71C44610" w14:textId="7C5F1DEC" w:rsidR="00A00920" w:rsidRDefault="005171DC" w:rsidP="001A2C72">
      <w:pPr>
        <w:jc w:val="center"/>
        <w:rPr>
          <w:sz w:val="32"/>
          <w:szCs w:val="32"/>
        </w:rPr>
      </w:pPr>
      <w:r>
        <w:rPr>
          <w:sz w:val="32"/>
          <w:szCs w:val="32"/>
        </w:rPr>
        <w:t xml:space="preserve">Petrino Buzatu, </w:t>
      </w:r>
      <w:proofErr w:type="spellStart"/>
      <w:r>
        <w:rPr>
          <w:sz w:val="32"/>
          <w:szCs w:val="32"/>
        </w:rPr>
        <w:t>ing</w:t>
      </w:r>
      <w:proofErr w:type="spellEnd"/>
      <w:r>
        <w:rPr>
          <w:sz w:val="32"/>
          <w:szCs w:val="32"/>
        </w:rPr>
        <w:t>.</w:t>
      </w:r>
    </w:p>
    <w:p w14:paraId="166CAA27" w14:textId="02D478F4" w:rsidR="001A2C72" w:rsidRDefault="005171DC" w:rsidP="001A2C72">
      <w:pPr>
        <w:jc w:val="center"/>
        <w:rPr>
          <w:sz w:val="32"/>
          <w:szCs w:val="32"/>
        </w:rPr>
      </w:pPr>
      <w:r>
        <w:rPr>
          <w:sz w:val="32"/>
          <w:szCs w:val="32"/>
        </w:rPr>
        <w:t>Centre d’expertise et d’innovation sur l’aluminium d’</w:t>
      </w:r>
      <w:proofErr w:type="spellStart"/>
      <w:r w:rsidR="001A2C72">
        <w:rPr>
          <w:sz w:val="32"/>
          <w:szCs w:val="32"/>
        </w:rPr>
        <w:t>AluQuébec</w:t>
      </w:r>
      <w:proofErr w:type="spellEnd"/>
    </w:p>
    <w:p w14:paraId="5D267B4D" w14:textId="77777777" w:rsidR="001A2C72" w:rsidRDefault="001A2C72" w:rsidP="001A2C72">
      <w:pPr>
        <w:jc w:val="center"/>
        <w:rPr>
          <w:sz w:val="32"/>
          <w:szCs w:val="32"/>
        </w:rPr>
      </w:pPr>
    </w:p>
    <w:p w14:paraId="28551C8E" w14:textId="77777777" w:rsidR="001A2C72" w:rsidRDefault="001A2C72" w:rsidP="001A2C72">
      <w:pPr>
        <w:jc w:val="center"/>
        <w:rPr>
          <w:sz w:val="32"/>
          <w:szCs w:val="32"/>
        </w:rPr>
      </w:pPr>
    </w:p>
    <w:p w14:paraId="6435366C" w14:textId="77777777" w:rsidR="001A2C72" w:rsidRDefault="001A2C72" w:rsidP="001A2C72">
      <w:pPr>
        <w:jc w:val="center"/>
        <w:rPr>
          <w:sz w:val="32"/>
          <w:szCs w:val="32"/>
        </w:rPr>
      </w:pPr>
    </w:p>
    <w:p w14:paraId="6875A7F8" w14:textId="2C30D885" w:rsidR="001A2C72" w:rsidRDefault="001A2C72" w:rsidP="001A2C72">
      <w:pPr>
        <w:jc w:val="center"/>
        <w:rPr>
          <w:sz w:val="32"/>
          <w:szCs w:val="32"/>
        </w:rPr>
      </w:pPr>
    </w:p>
    <w:p w14:paraId="68EF42C7" w14:textId="3DE1C2AE" w:rsidR="005171DC" w:rsidRDefault="005171DC" w:rsidP="001A2C72">
      <w:pPr>
        <w:jc w:val="center"/>
        <w:rPr>
          <w:sz w:val="32"/>
          <w:szCs w:val="32"/>
        </w:rPr>
      </w:pPr>
    </w:p>
    <w:p w14:paraId="18F666C1" w14:textId="3FD0AFEA" w:rsidR="005171DC" w:rsidRDefault="005171DC" w:rsidP="001A2C72">
      <w:pPr>
        <w:jc w:val="center"/>
        <w:rPr>
          <w:sz w:val="32"/>
          <w:szCs w:val="32"/>
        </w:rPr>
      </w:pPr>
    </w:p>
    <w:p w14:paraId="43F96785" w14:textId="77777777" w:rsidR="005171DC" w:rsidRDefault="005171DC" w:rsidP="001A2C72">
      <w:pPr>
        <w:jc w:val="center"/>
        <w:rPr>
          <w:sz w:val="32"/>
          <w:szCs w:val="32"/>
        </w:rPr>
      </w:pPr>
    </w:p>
    <w:p w14:paraId="04B9D407" w14:textId="77777777" w:rsidR="001A2C72" w:rsidRDefault="001A2C72" w:rsidP="001A2C72">
      <w:pPr>
        <w:jc w:val="center"/>
        <w:rPr>
          <w:sz w:val="32"/>
          <w:szCs w:val="32"/>
        </w:rPr>
      </w:pPr>
    </w:p>
    <w:p w14:paraId="6807B87A" w14:textId="77777777" w:rsidR="001A2C72" w:rsidRDefault="001A2C72" w:rsidP="001A2C72">
      <w:pPr>
        <w:jc w:val="center"/>
        <w:rPr>
          <w:sz w:val="32"/>
          <w:szCs w:val="32"/>
        </w:rPr>
      </w:pPr>
    </w:p>
    <w:p w14:paraId="0B3D1968" w14:textId="77777777" w:rsidR="001A2C72" w:rsidRDefault="001A2C72" w:rsidP="001A2C72">
      <w:pPr>
        <w:jc w:val="center"/>
        <w:rPr>
          <w:sz w:val="32"/>
          <w:szCs w:val="32"/>
        </w:rPr>
      </w:pPr>
    </w:p>
    <w:p w14:paraId="420472A3" w14:textId="77777777" w:rsidR="001A2C72" w:rsidRDefault="001A2C72" w:rsidP="001A2C72">
      <w:pPr>
        <w:jc w:val="center"/>
        <w:rPr>
          <w:sz w:val="32"/>
          <w:szCs w:val="32"/>
        </w:rPr>
      </w:pPr>
    </w:p>
    <w:p w14:paraId="413801A6" w14:textId="77777777" w:rsidR="00A00920" w:rsidRPr="008337DC" w:rsidRDefault="00A00920" w:rsidP="00A00920">
      <w:pPr>
        <w:pStyle w:val="Titre1"/>
        <w:spacing w:after="120"/>
        <w:rPr>
          <w:rFonts w:cstheme="minorHAnsi"/>
          <w:color w:val="4472C4" w:themeColor="accent1"/>
        </w:rPr>
      </w:pPr>
      <w:r w:rsidRPr="008337DC">
        <w:rPr>
          <w:color w:val="4472C4" w:themeColor="accent1"/>
        </w:rPr>
        <w:lastRenderedPageBreak/>
        <w:t xml:space="preserve">Introduction </w:t>
      </w:r>
    </w:p>
    <w:p w14:paraId="7317CE8A" w14:textId="0D672FB4" w:rsidR="00A00920" w:rsidRDefault="00A00920" w:rsidP="00A00920">
      <w:pPr>
        <w:jc w:val="both"/>
      </w:pPr>
      <w:r w:rsidRPr="00F047F3">
        <w:t xml:space="preserve">Ce document sert de complément d’information à la présentation : </w:t>
      </w:r>
      <w:r>
        <w:t>« Développement d’un produit en aluminium : de l’idée à la fabrication en série »</w:t>
      </w:r>
      <w:r w:rsidRPr="00F047F3">
        <w:t xml:space="preserve"> d’Alu</w:t>
      </w:r>
      <w:r>
        <w:t xml:space="preserve">-Compétences. Les informations vous seront fournies pour chaque diapositive de la présentation, incluant un rappel de référence au besoin. </w:t>
      </w:r>
    </w:p>
    <w:p w14:paraId="735B678F" w14:textId="77777777" w:rsidR="00A00920" w:rsidRDefault="00A00920" w:rsidP="00A00920">
      <w:pPr>
        <w:jc w:val="both"/>
      </w:pPr>
    </w:p>
    <w:p w14:paraId="14A0DAA7" w14:textId="77777777" w:rsidR="00A00920" w:rsidRPr="00F5091B" w:rsidRDefault="00A00920" w:rsidP="00A00920">
      <w:pPr>
        <w:jc w:val="both"/>
      </w:pPr>
      <w:r>
        <w:t>Ce module de formation est fourni dans le cadre du projet Alu-Compétences d’AluQuébec, la grappe industrielle de l’aluminium du Québec, et ses partenaires. Le projet Alu-Compétences vise à produire et à diffuser des contenus techniques et scientifiques pour l’enseignement de l’aluminium aux niveaux collégial et universitaire, notamment pour les programmes de design industriel, d’architecture et de métallurgie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w:t>
      </w:r>
      <w:r w:rsidRPr="00F5091B">
        <w:t xml:space="preserve"> </w:t>
      </w:r>
    </w:p>
    <w:p w14:paraId="66599F75" w14:textId="77777777" w:rsidR="00A00920" w:rsidRDefault="00A00920" w:rsidP="00A00920">
      <w:pPr>
        <w:jc w:val="both"/>
      </w:pPr>
    </w:p>
    <w:p w14:paraId="3282064A" w14:textId="31D8D375" w:rsidR="00A00920" w:rsidRDefault="00A00920" w:rsidP="00A00920">
      <w:pPr>
        <w:jc w:val="both"/>
      </w:pPr>
      <w:r>
        <w:t>Les partenaires du projet Alu-Compétences vous souhaitent bonne lecture.</w:t>
      </w:r>
    </w:p>
    <w:p w14:paraId="7E46C313" w14:textId="7BB6A589" w:rsidR="00A00920" w:rsidRDefault="00A00920" w:rsidP="001B3085">
      <w:pPr>
        <w:pStyle w:val="Titre1"/>
      </w:pPr>
    </w:p>
    <w:p w14:paraId="28F97FDE" w14:textId="06AB2E4F" w:rsidR="00A00920" w:rsidRDefault="00A00920" w:rsidP="00A00920"/>
    <w:p w14:paraId="701C4B30" w14:textId="087D5D03" w:rsidR="00A00920" w:rsidRDefault="00A00920" w:rsidP="00A00920"/>
    <w:p w14:paraId="4C65F735" w14:textId="7EC99227" w:rsidR="00A00920" w:rsidRDefault="00A00920" w:rsidP="00A00920"/>
    <w:p w14:paraId="15F8E392" w14:textId="083F2631" w:rsidR="00A00920" w:rsidRDefault="00A00920" w:rsidP="00A00920"/>
    <w:p w14:paraId="79A8EA95" w14:textId="603C4C97" w:rsidR="00A00920" w:rsidRDefault="00A00920" w:rsidP="00A00920"/>
    <w:p w14:paraId="04531D71" w14:textId="039D30B3" w:rsidR="00A00920" w:rsidRDefault="00A00920" w:rsidP="00A00920"/>
    <w:p w14:paraId="406202CB" w14:textId="0B11EF54" w:rsidR="00A00920" w:rsidRDefault="00A00920" w:rsidP="00A00920"/>
    <w:p w14:paraId="4A172B3A" w14:textId="75E2355F" w:rsidR="00A00920" w:rsidRDefault="00A00920" w:rsidP="00A00920"/>
    <w:p w14:paraId="02266D89" w14:textId="3FD8D146" w:rsidR="00A00920" w:rsidRDefault="00A00920" w:rsidP="00A00920"/>
    <w:p w14:paraId="7BE13C9F" w14:textId="0ADFA9EF" w:rsidR="001158E2" w:rsidRDefault="001158E2" w:rsidP="00A00920"/>
    <w:p w14:paraId="4186E734" w14:textId="77777777" w:rsidR="001158E2" w:rsidRPr="00A00920" w:rsidRDefault="001158E2" w:rsidP="00A00920"/>
    <w:p w14:paraId="5E35C59F" w14:textId="5EDC8F77" w:rsidR="001B3085" w:rsidRPr="001B3085" w:rsidRDefault="006015EB" w:rsidP="001B3085">
      <w:pPr>
        <w:pStyle w:val="Titre1"/>
      </w:pPr>
      <w:r w:rsidRPr="001A2C72">
        <w:lastRenderedPageBreak/>
        <w:t xml:space="preserve">Diapositive </w:t>
      </w:r>
      <w:r w:rsidR="00511ACD">
        <w:t>4</w:t>
      </w:r>
      <w:r w:rsidRPr="001A2C72">
        <w:t xml:space="preserve"> </w:t>
      </w:r>
    </w:p>
    <w:p w14:paraId="5EF7C6FE" w14:textId="6A50D225" w:rsidR="00B353CB" w:rsidRDefault="007D1AA6" w:rsidP="007D1AA6">
      <w:r>
        <w:t>En résumé,</w:t>
      </w:r>
      <w:r w:rsidR="00D42770">
        <w:t xml:space="preserve"> le but de ce matériel e</w:t>
      </w:r>
      <w:r>
        <w:t>s</w:t>
      </w:r>
      <w:r w:rsidR="00D42770">
        <w:t>t d’encourage</w:t>
      </w:r>
      <w:r>
        <w:t>r</w:t>
      </w:r>
      <w:r w:rsidR="00D42770">
        <w:t xml:space="preserve"> le </w:t>
      </w:r>
      <w:r>
        <w:t>réflexe</w:t>
      </w:r>
      <w:r w:rsidR="00D42770">
        <w:t xml:space="preserve"> de penser </w:t>
      </w:r>
      <w:r>
        <w:t>aluminium.</w:t>
      </w:r>
      <w:r w:rsidR="00B353CB">
        <w:t xml:space="preserve"> </w:t>
      </w:r>
      <w:r>
        <w:t>C</w:t>
      </w:r>
      <w:r w:rsidR="008F4AFD">
        <w:t>ette démarche</w:t>
      </w:r>
      <w:r w:rsidR="00B353CB">
        <w:t xml:space="preserve"> est </w:t>
      </w:r>
      <w:r w:rsidR="008F4AFD">
        <w:t>soutenue</w:t>
      </w:r>
      <w:r w:rsidR="00600D1D">
        <w:t xml:space="preserve"> </w:t>
      </w:r>
      <w:r w:rsidR="00385970">
        <w:t xml:space="preserve">par ces </w:t>
      </w:r>
      <w:r w:rsidR="008F4AFD">
        <w:t>points saillants</w:t>
      </w:r>
      <w:r>
        <w:t xml:space="preserve"> </w:t>
      </w:r>
      <w:r w:rsidR="00385970">
        <w:t>:</w:t>
      </w:r>
      <w:r w:rsidR="00D42770">
        <w:t xml:space="preserve"> </w:t>
      </w:r>
      <w:r w:rsidR="00B353CB">
        <w:t xml:space="preserve"> </w:t>
      </w:r>
    </w:p>
    <w:p w14:paraId="5585389D" w14:textId="55B509D8" w:rsidR="00D42770" w:rsidRDefault="007D1AA6" w:rsidP="00B353CB">
      <w:pPr>
        <w:pStyle w:val="Paragraphedeliste"/>
        <w:numPr>
          <w:ilvl w:val="0"/>
          <w:numId w:val="24"/>
        </w:numPr>
      </w:pPr>
      <w:r>
        <w:t>L’aluminium</w:t>
      </w:r>
      <w:r w:rsidR="00385970">
        <w:t xml:space="preserve"> est </w:t>
      </w:r>
      <w:r w:rsidR="00D42770">
        <w:t>une ressource abondante</w:t>
      </w:r>
      <w:r w:rsidR="00385970">
        <w:t>;</w:t>
      </w:r>
      <w:r w:rsidR="00D42770">
        <w:t xml:space="preserve"> </w:t>
      </w:r>
    </w:p>
    <w:p w14:paraId="17DE1211" w14:textId="7D9DC1B1" w:rsidR="00D42770" w:rsidRDefault="007D1AA6" w:rsidP="00385970">
      <w:pPr>
        <w:pStyle w:val="Paragraphedeliste"/>
        <w:numPr>
          <w:ilvl w:val="0"/>
          <w:numId w:val="24"/>
        </w:numPr>
      </w:pPr>
      <w:r>
        <w:t>Propre du</w:t>
      </w:r>
      <w:r w:rsidR="00385970">
        <w:t xml:space="preserve"> point de</w:t>
      </w:r>
      <w:r>
        <w:t xml:space="preserve"> vue de l’environnement -</w:t>
      </w:r>
      <w:r w:rsidR="00385970">
        <w:t xml:space="preserve"> possibilité</w:t>
      </w:r>
      <w:r>
        <w:t xml:space="preserve"> de</w:t>
      </w:r>
      <w:r w:rsidR="00D42770">
        <w:t xml:space="preserve"> recyclage</w:t>
      </w:r>
      <w:r w:rsidR="001158E2">
        <w:t xml:space="preserve"> à l’</w:t>
      </w:r>
      <w:r w:rsidR="00D42770">
        <w:t xml:space="preserve">infini </w:t>
      </w:r>
      <w:r w:rsidR="001158E2">
        <w:t xml:space="preserve">sans perte de propriétés, </w:t>
      </w:r>
      <w:r w:rsidR="00235D37">
        <w:t>le recyclage de l’aluminium requiert peu d’énergie;</w:t>
      </w:r>
    </w:p>
    <w:p w14:paraId="34AB90BB" w14:textId="231BC605" w:rsidR="00385970" w:rsidRDefault="007D1AA6" w:rsidP="00D42770">
      <w:pPr>
        <w:pStyle w:val="Paragraphedeliste"/>
        <w:numPr>
          <w:ilvl w:val="0"/>
          <w:numId w:val="24"/>
        </w:numPr>
      </w:pPr>
      <w:r>
        <w:t>O</w:t>
      </w:r>
      <w:r w:rsidR="000636A5">
        <w:t>n réduira</w:t>
      </w:r>
      <w:r w:rsidR="00385970">
        <w:t xml:space="preserve"> l</w:t>
      </w:r>
      <w:r>
        <w:t>a consommation d’énergie en</w:t>
      </w:r>
      <w:r w:rsidR="000636A5">
        <w:t xml:space="preserve"> utilisant </w:t>
      </w:r>
      <w:r w:rsidR="00235D37">
        <w:t>l’</w:t>
      </w:r>
      <w:r w:rsidR="000636A5">
        <w:t>aluminium dans les produit</w:t>
      </w:r>
      <w:r>
        <w:t>s</w:t>
      </w:r>
      <w:r w:rsidR="000636A5">
        <w:t xml:space="preserve"> (</w:t>
      </w:r>
      <w:r>
        <w:t xml:space="preserve">par </w:t>
      </w:r>
      <w:r w:rsidR="000636A5">
        <w:t>exemple les véhicules);</w:t>
      </w:r>
    </w:p>
    <w:p w14:paraId="67E0D214" w14:textId="7DDEFDD3" w:rsidR="00934F33" w:rsidRDefault="007D1AA6" w:rsidP="00D42770">
      <w:pPr>
        <w:pStyle w:val="Paragraphedeliste"/>
        <w:numPr>
          <w:ilvl w:val="0"/>
          <w:numId w:val="24"/>
        </w:numPr>
      </w:pPr>
      <w:r>
        <w:t>Faible empreinte carbone</w:t>
      </w:r>
      <w:r w:rsidR="00D42770">
        <w:t xml:space="preserve"> avec un</w:t>
      </w:r>
      <w:r>
        <w:t>e</w:t>
      </w:r>
      <w:r w:rsidR="00D42770">
        <w:t xml:space="preserve"> production locale (Québec) </w:t>
      </w:r>
      <w:r w:rsidR="00235D37">
        <w:t>alimentée</w:t>
      </w:r>
      <w:r w:rsidR="00D42770">
        <w:t xml:space="preserve"> d’énergie </w:t>
      </w:r>
      <w:r>
        <w:t>renouvelable;</w:t>
      </w:r>
    </w:p>
    <w:p w14:paraId="18975F47" w14:textId="02B8055B" w:rsidR="00D42770" w:rsidRDefault="007D1AA6" w:rsidP="00D42770">
      <w:pPr>
        <w:pStyle w:val="Paragraphedeliste"/>
        <w:numPr>
          <w:ilvl w:val="0"/>
          <w:numId w:val="24"/>
        </w:numPr>
      </w:pPr>
      <w:r>
        <w:t>Dans le</w:t>
      </w:r>
      <w:r w:rsidR="00D42770">
        <w:t xml:space="preserve"> futur proche</w:t>
      </w:r>
      <w:r>
        <w:t>,</w:t>
      </w:r>
      <w:r w:rsidR="00D42770">
        <w:t xml:space="preserve"> on va </w:t>
      </w:r>
      <w:r w:rsidR="00235D37">
        <w:t>assister à</w:t>
      </w:r>
      <w:r w:rsidR="00D42770">
        <w:t xml:space="preserve"> </w:t>
      </w:r>
      <w:r w:rsidR="00235D37">
        <w:t>une</w:t>
      </w:r>
      <w:r w:rsidR="00D42770">
        <w:t xml:space="preserve"> transition vers </w:t>
      </w:r>
      <w:r w:rsidR="00235D37">
        <w:t xml:space="preserve">une </w:t>
      </w:r>
      <w:r w:rsidR="00D42770">
        <w:t>e</w:t>
      </w:r>
      <w:r>
        <w:t xml:space="preserve">mpreinte carbone </w:t>
      </w:r>
      <w:r w:rsidR="00235D37">
        <w:t>nulle</w:t>
      </w:r>
      <w:r>
        <w:t xml:space="preserve"> au Québec</w:t>
      </w:r>
      <w:r w:rsidR="00235D37">
        <w:t xml:space="preserve"> grâce à de nouvelles technologies </w:t>
      </w:r>
      <w:r>
        <w:t>;</w:t>
      </w:r>
    </w:p>
    <w:p w14:paraId="34509B44" w14:textId="78F80162" w:rsidR="001B3085" w:rsidRDefault="007D1AA6" w:rsidP="007D1AA6">
      <w:pPr>
        <w:pStyle w:val="Paragraphedeliste"/>
        <w:numPr>
          <w:ilvl w:val="0"/>
          <w:numId w:val="24"/>
        </w:numPr>
      </w:pPr>
      <w:r>
        <w:t>E</w:t>
      </w:r>
      <w:r w:rsidR="00D42770">
        <w:t>ncourager l’économie locale.</w:t>
      </w:r>
    </w:p>
    <w:p w14:paraId="2CC90EA8" w14:textId="5C9E684B" w:rsidR="00AA2D4A" w:rsidRDefault="00511ACD" w:rsidP="007D1AA6">
      <w:pPr>
        <w:pStyle w:val="Titre1"/>
      </w:pPr>
      <w:r>
        <w:t>Diapositive 5 et 6</w:t>
      </w:r>
    </w:p>
    <w:p w14:paraId="29FA06A0" w14:textId="7D5455CC" w:rsidR="00511ACD" w:rsidRDefault="00511ACD" w:rsidP="00511ACD">
      <w:pPr>
        <w:jc w:val="both"/>
      </w:pPr>
      <w:r>
        <w:t>Une des plus abondantes ressources minérales sur la terre, l’aluminium, est une découverte relativement récente en comparaison avec d’autres métaux : cuivre, fer, etc.</w:t>
      </w:r>
    </w:p>
    <w:p w14:paraId="76FED9E4" w14:textId="6F2F77A3" w:rsidR="00511ACD" w:rsidRDefault="00511ACD" w:rsidP="007D1AA6">
      <w:pPr>
        <w:jc w:val="both"/>
      </w:pPr>
      <w:r>
        <w:t>On a eu besoin de 80 ans pour découvrir un procédé industriel d’extraction par électrolyse à partir du minerai de bauxite, le premier procédé par voie chimique faisait de l’aluminium un métal cher comme l’or.</w:t>
      </w:r>
    </w:p>
    <w:p w14:paraId="0F8E9858" w14:textId="6B109A5D" w:rsidR="003D07CE" w:rsidRDefault="003D07CE" w:rsidP="007D1AA6">
      <w:pPr>
        <w:jc w:val="both"/>
      </w:pPr>
      <w:r>
        <w:t xml:space="preserve">Quelques bornes temporelles dans l’histoire du développement et </w:t>
      </w:r>
      <w:r w:rsidR="007D1AA6">
        <w:t>de l’</w:t>
      </w:r>
      <w:r>
        <w:t>utilisation de l’aluminium :</w:t>
      </w:r>
    </w:p>
    <w:p w14:paraId="247F71F1" w14:textId="723F1BB5" w:rsidR="00AA2D4A" w:rsidRDefault="007D1AA6" w:rsidP="001A2C72">
      <w:pPr>
        <w:pStyle w:val="Paragraphedeliste"/>
        <w:numPr>
          <w:ilvl w:val="0"/>
          <w:numId w:val="14"/>
        </w:numPr>
        <w:jc w:val="both"/>
      </w:pPr>
      <w:r>
        <w:t>A</w:t>
      </w:r>
      <w:r w:rsidR="00B90D3D">
        <w:t>près</w:t>
      </w:r>
      <w:r w:rsidR="00D17939">
        <w:t xml:space="preserve"> la découverte de l’électrolyse par </w:t>
      </w:r>
      <w:r w:rsidR="003D07CE">
        <w:t xml:space="preserve">Martin Hall, </w:t>
      </w:r>
      <w:r>
        <w:t>ce dernier</w:t>
      </w:r>
      <w:r w:rsidR="003D07CE">
        <w:t xml:space="preserve"> </w:t>
      </w:r>
      <w:r w:rsidR="00163E0C">
        <w:t xml:space="preserve">a fondé la première compagnie de production d’aluminium primaire : </w:t>
      </w:r>
      <w:r w:rsidR="00163E0C" w:rsidRPr="007D1AA6">
        <w:rPr>
          <w:i/>
        </w:rPr>
        <w:t xml:space="preserve">Pittsburgh Reduction </w:t>
      </w:r>
      <w:proofErr w:type="spellStart"/>
      <w:r w:rsidR="00163E0C" w:rsidRPr="007D1AA6">
        <w:rPr>
          <w:i/>
        </w:rPr>
        <w:t>Company</w:t>
      </w:r>
      <w:proofErr w:type="spellEnd"/>
    </w:p>
    <w:p w14:paraId="4E298176" w14:textId="1F1072A8" w:rsidR="00163E0C" w:rsidRDefault="00BD0EDD" w:rsidP="001A2C72">
      <w:pPr>
        <w:pStyle w:val="Paragraphedeliste"/>
        <w:numPr>
          <w:ilvl w:val="0"/>
          <w:numId w:val="14"/>
        </w:numPr>
        <w:jc w:val="both"/>
      </w:pPr>
      <w:r>
        <w:t>1893</w:t>
      </w:r>
      <w:r w:rsidR="007D1AA6">
        <w:t xml:space="preserve"> : </w:t>
      </w:r>
      <w:r>
        <w:t xml:space="preserve">première statue en aluminium au </w:t>
      </w:r>
      <w:r w:rsidRPr="007D1AA6">
        <w:rPr>
          <w:i/>
        </w:rPr>
        <w:t xml:space="preserve">Piccadilly </w:t>
      </w:r>
      <w:r w:rsidR="00C7580E" w:rsidRPr="007D1AA6">
        <w:rPr>
          <w:i/>
        </w:rPr>
        <w:t>Circus</w:t>
      </w:r>
      <w:r w:rsidR="00C7580E">
        <w:t>,</w:t>
      </w:r>
      <w:r>
        <w:t xml:space="preserve"> </w:t>
      </w:r>
      <w:r w:rsidR="00E01583">
        <w:t>London,</w:t>
      </w:r>
      <w:r>
        <w:t xml:space="preserve"> </w:t>
      </w:r>
      <w:r w:rsidR="007D1AA6">
        <w:t>encore aujourd’hui</w:t>
      </w:r>
      <w:r>
        <w:t xml:space="preserve"> </w:t>
      </w:r>
      <w:r w:rsidR="007D1AA6">
        <w:t>en bon</w:t>
      </w:r>
      <w:r>
        <w:t xml:space="preserve"> état</w:t>
      </w:r>
      <w:r w:rsidR="007D1AA6">
        <w:t>,</w:t>
      </w:r>
      <w:r>
        <w:t xml:space="preserve"> démontrant la bonne résistance </w:t>
      </w:r>
      <w:r w:rsidR="00E01583">
        <w:t>à la corrosion</w:t>
      </w:r>
      <w:r>
        <w:t xml:space="preserve"> de l’aluminium.</w:t>
      </w:r>
    </w:p>
    <w:p w14:paraId="49C51346" w14:textId="0724710D" w:rsidR="00AA2D4A" w:rsidRDefault="007D1AA6" w:rsidP="00B90D3D">
      <w:pPr>
        <w:pStyle w:val="Paragraphedeliste"/>
        <w:numPr>
          <w:ilvl w:val="0"/>
          <w:numId w:val="14"/>
        </w:numPr>
        <w:jc w:val="both"/>
      </w:pPr>
      <w:r>
        <w:t xml:space="preserve">La </w:t>
      </w:r>
      <w:r w:rsidR="00B90D3D" w:rsidRPr="007D1AA6">
        <w:rPr>
          <w:i/>
        </w:rPr>
        <w:t xml:space="preserve">Pittsburgh Reduction </w:t>
      </w:r>
      <w:proofErr w:type="spellStart"/>
      <w:r w:rsidR="00B90D3D" w:rsidRPr="007D1AA6">
        <w:rPr>
          <w:i/>
        </w:rPr>
        <w:t>Company</w:t>
      </w:r>
      <w:proofErr w:type="spellEnd"/>
      <w:r w:rsidR="00B90D3D" w:rsidRPr="00B90D3D">
        <w:t xml:space="preserve"> ouvre un</w:t>
      </w:r>
      <w:r w:rsidR="00B90D3D">
        <w:t>e aluminerie à Shawinigan</w:t>
      </w:r>
      <w:r w:rsidRPr="007D1AA6">
        <w:t xml:space="preserve"> </w:t>
      </w:r>
      <w:r>
        <w:t>en 1901</w:t>
      </w:r>
      <w:r w:rsidR="00B90D3D">
        <w:t xml:space="preserve"> et une première production des lingots </w:t>
      </w:r>
      <w:r>
        <w:t>se fait</w:t>
      </w:r>
      <w:r w:rsidR="00B90D3D">
        <w:t xml:space="preserve"> au Canada</w:t>
      </w:r>
      <w:r w:rsidR="00C7580E">
        <w:t>.</w:t>
      </w:r>
    </w:p>
    <w:p w14:paraId="00C3144E" w14:textId="464EB771" w:rsidR="00AA2D4A" w:rsidRPr="003517B7" w:rsidRDefault="00AD7A30" w:rsidP="001A2C72">
      <w:pPr>
        <w:pStyle w:val="Paragraphedeliste"/>
        <w:numPr>
          <w:ilvl w:val="0"/>
          <w:numId w:val="14"/>
        </w:numPr>
        <w:jc w:val="both"/>
      </w:pPr>
      <w:r w:rsidRPr="006575A2">
        <w:t>En 1926</w:t>
      </w:r>
      <w:r w:rsidR="007D1AA6">
        <w:t>, la</w:t>
      </w:r>
      <w:r w:rsidRPr="006575A2">
        <w:t xml:space="preserve"> </w:t>
      </w:r>
      <w:proofErr w:type="spellStart"/>
      <w:r w:rsidR="006575A2" w:rsidRPr="007D1AA6">
        <w:rPr>
          <w:i/>
        </w:rPr>
        <w:t>Northern</w:t>
      </w:r>
      <w:proofErr w:type="spellEnd"/>
      <w:r w:rsidR="006575A2" w:rsidRPr="007D1AA6">
        <w:rPr>
          <w:i/>
        </w:rPr>
        <w:t xml:space="preserve"> </w:t>
      </w:r>
      <w:proofErr w:type="spellStart"/>
      <w:r w:rsidR="006575A2" w:rsidRPr="007D1AA6">
        <w:rPr>
          <w:i/>
        </w:rPr>
        <w:t>Aluminum</w:t>
      </w:r>
      <w:proofErr w:type="spellEnd"/>
      <w:r w:rsidR="006575A2" w:rsidRPr="007D1AA6">
        <w:rPr>
          <w:i/>
        </w:rPr>
        <w:t xml:space="preserve"> </w:t>
      </w:r>
      <w:proofErr w:type="spellStart"/>
      <w:r w:rsidR="006575A2" w:rsidRPr="007D1AA6">
        <w:rPr>
          <w:i/>
        </w:rPr>
        <w:t>Company</w:t>
      </w:r>
      <w:proofErr w:type="spellEnd"/>
      <w:r w:rsidR="006575A2" w:rsidRPr="007D1AA6">
        <w:rPr>
          <w:i/>
        </w:rPr>
        <w:t xml:space="preserve"> </w:t>
      </w:r>
      <w:r w:rsidR="00935535" w:rsidRPr="007D1AA6">
        <w:rPr>
          <w:i/>
        </w:rPr>
        <w:t>Limited</w:t>
      </w:r>
      <w:r w:rsidR="00935535" w:rsidRPr="007D1AA6">
        <w:t xml:space="preserve"> </w:t>
      </w:r>
      <w:r w:rsidR="00935535" w:rsidRPr="006575A2">
        <w:t>commence</w:t>
      </w:r>
      <w:r w:rsidR="007D1AA6">
        <w:t xml:space="preserve"> à</w:t>
      </w:r>
      <w:r w:rsidR="001D67FA" w:rsidRPr="006575A2">
        <w:t xml:space="preserve"> bâtir la ville industrielle Arvida </w:t>
      </w:r>
      <w:r w:rsidR="00935535" w:rsidRPr="006575A2">
        <w:t>où</w:t>
      </w:r>
      <w:r w:rsidR="007D1AA6">
        <w:t xml:space="preserve"> se trouve l’aluminerie</w:t>
      </w:r>
      <w:r w:rsidR="006575A2" w:rsidRPr="006575A2">
        <w:t xml:space="preserve"> </w:t>
      </w:r>
      <w:r w:rsidR="007D1AA6">
        <w:t>Arvida</w:t>
      </w:r>
      <w:r w:rsidR="006575A2" w:rsidRPr="006575A2">
        <w:t xml:space="preserve">. </w:t>
      </w:r>
      <w:r w:rsidR="00935535" w:rsidRPr="007D1AA6">
        <w:t xml:space="preserve">En </w:t>
      </w:r>
      <w:r w:rsidR="006575A2" w:rsidRPr="007D1AA6">
        <w:t>1966</w:t>
      </w:r>
      <w:r w:rsidR="007D1AA6">
        <w:t>, la</w:t>
      </w:r>
      <w:r w:rsidR="006575A2" w:rsidRPr="007D1AA6">
        <w:t xml:space="preserve"> </w:t>
      </w:r>
      <w:proofErr w:type="spellStart"/>
      <w:r w:rsidR="00935535" w:rsidRPr="007D1AA6">
        <w:rPr>
          <w:i/>
        </w:rPr>
        <w:t>Alum</w:t>
      </w:r>
      <w:r w:rsidR="003517B7" w:rsidRPr="007D1AA6">
        <w:rPr>
          <w:i/>
        </w:rPr>
        <w:t>i</w:t>
      </w:r>
      <w:r w:rsidR="00935535" w:rsidRPr="007D1AA6">
        <w:rPr>
          <w:i/>
        </w:rPr>
        <w:t>num</w:t>
      </w:r>
      <w:proofErr w:type="spellEnd"/>
      <w:r w:rsidR="00935535" w:rsidRPr="007D1AA6">
        <w:rPr>
          <w:i/>
        </w:rPr>
        <w:t xml:space="preserve"> </w:t>
      </w:r>
      <w:proofErr w:type="spellStart"/>
      <w:r w:rsidR="00935535" w:rsidRPr="007D1AA6">
        <w:rPr>
          <w:i/>
        </w:rPr>
        <w:t>Company</w:t>
      </w:r>
      <w:proofErr w:type="spellEnd"/>
      <w:r w:rsidR="00935535" w:rsidRPr="007D1AA6">
        <w:rPr>
          <w:i/>
        </w:rPr>
        <w:t xml:space="preserve"> of Canada </w:t>
      </w:r>
      <w:r w:rsidR="006575A2" w:rsidRPr="007D1AA6">
        <w:t>change</w:t>
      </w:r>
      <w:r w:rsidR="00935535" w:rsidRPr="007D1AA6">
        <w:t>ra</w:t>
      </w:r>
      <w:r w:rsidR="007D1AA6">
        <w:t xml:space="preserve"> de</w:t>
      </w:r>
      <w:r w:rsidR="006575A2" w:rsidRPr="007D1AA6">
        <w:t xml:space="preserve"> </w:t>
      </w:r>
      <w:r w:rsidR="007D1AA6">
        <w:t xml:space="preserve">nom pour </w:t>
      </w:r>
      <w:r w:rsidR="006575A2" w:rsidRPr="007D1AA6">
        <w:t>Alcan.</w:t>
      </w:r>
    </w:p>
    <w:p w14:paraId="0F173BAE" w14:textId="382D10AC" w:rsidR="001E7B96" w:rsidRPr="006575A2" w:rsidRDefault="003517B7" w:rsidP="00935535">
      <w:pPr>
        <w:pStyle w:val="Paragraphedeliste"/>
        <w:numPr>
          <w:ilvl w:val="0"/>
          <w:numId w:val="14"/>
        </w:numPr>
        <w:jc w:val="both"/>
      </w:pPr>
      <w:r>
        <w:t xml:space="preserve">La production </w:t>
      </w:r>
      <w:r w:rsidR="008A4BE2">
        <w:t xml:space="preserve">du </w:t>
      </w:r>
      <w:r>
        <w:t xml:space="preserve">Québec </w:t>
      </w:r>
      <w:r w:rsidR="00033609">
        <w:t>attei</w:t>
      </w:r>
      <w:r w:rsidR="00E13C46">
        <w:t>nt</w:t>
      </w:r>
      <w:r w:rsidR="00033609">
        <w:t xml:space="preserve"> le </w:t>
      </w:r>
      <w:r w:rsidR="00E13C46">
        <w:t>niveau</w:t>
      </w:r>
      <w:r w:rsidR="00033609">
        <w:t xml:space="preserve"> de </w:t>
      </w:r>
      <w:r w:rsidR="007D1AA6">
        <w:t>2,</w:t>
      </w:r>
      <w:r w:rsidR="00E13C46">
        <w:t>9</w:t>
      </w:r>
      <w:r w:rsidR="008A4BE2">
        <w:t xml:space="preserve"> millions de tonnes aluminium primaire dan</w:t>
      </w:r>
      <w:r w:rsidR="007D1AA6">
        <w:t>s neuf alumineries, il est le 4</w:t>
      </w:r>
      <w:r w:rsidR="007D1AA6" w:rsidRPr="007D1AA6">
        <w:rPr>
          <w:vertAlign w:val="superscript"/>
        </w:rPr>
        <w:t>ème</w:t>
      </w:r>
      <w:r w:rsidR="007D1AA6">
        <w:t xml:space="preserve"> </w:t>
      </w:r>
      <w:r w:rsidR="008A4BE2">
        <w:t>producteur au monde.</w:t>
      </w:r>
    </w:p>
    <w:p w14:paraId="03FD0328" w14:textId="490BBED6" w:rsidR="0080414F" w:rsidRPr="0080414F" w:rsidRDefault="001A2C72" w:rsidP="007D1AA6">
      <w:pPr>
        <w:pStyle w:val="Titre1"/>
      </w:pPr>
      <w:r w:rsidRPr="00511ACD">
        <w:lastRenderedPageBreak/>
        <w:t xml:space="preserve">Diapositive </w:t>
      </w:r>
      <w:r w:rsidR="00C823F4" w:rsidRPr="00511ACD">
        <w:t xml:space="preserve">7 </w:t>
      </w:r>
    </w:p>
    <w:p w14:paraId="18F85743" w14:textId="0C6FFCDE" w:rsidR="007D1AA6" w:rsidRPr="00511ACD" w:rsidRDefault="007D1AA6" w:rsidP="001A2C72">
      <w:pPr>
        <w:pStyle w:val="Paragraphedeliste"/>
        <w:numPr>
          <w:ilvl w:val="0"/>
          <w:numId w:val="15"/>
        </w:numPr>
        <w:jc w:val="both"/>
        <w:rPr>
          <w:b/>
        </w:rPr>
      </w:pPr>
      <w:r w:rsidRPr="00511ACD">
        <w:rPr>
          <w:b/>
        </w:rPr>
        <w:t>Première transformation d’aluminium</w:t>
      </w:r>
    </w:p>
    <w:p w14:paraId="3F4478F6" w14:textId="5C3F8A7E" w:rsidR="007D1AA6" w:rsidRDefault="007D1AA6" w:rsidP="007D1AA6">
      <w:pPr>
        <w:pStyle w:val="Paragraphedeliste"/>
        <w:ind w:left="1440"/>
        <w:jc w:val="both"/>
      </w:pPr>
      <w:r>
        <w:t xml:space="preserve">À partir du minerai (bauxite), on extrait par procédé chimique l’alumine (oxyde d’aluminium) et par le procédé d’électrolyse, </w:t>
      </w:r>
      <w:r w:rsidR="00004EEE">
        <w:t xml:space="preserve">on obtient un important apport d’énergie et de consommation d’anode (carbone). </w:t>
      </w:r>
    </w:p>
    <w:p w14:paraId="2BB35820" w14:textId="5948693E" w:rsidR="00004EEE" w:rsidRPr="00511ACD" w:rsidRDefault="00004EEE" w:rsidP="00004EEE">
      <w:pPr>
        <w:pStyle w:val="Paragraphedeliste"/>
        <w:numPr>
          <w:ilvl w:val="0"/>
          <w:numId w:val="15"/>
        </w:numPr>
        <w:jc w:val="both"/>
        <w:rPr>
          <w:b/>
        </w:rPr>
      </w:pPr>
      <w:r w:rsidRPr="00511ACD">
        <w:rPr>
          <w:b/>
        </w:rPr>
        <w:t>Deuxième transformation d’aluminium</w:t>
      </w:r>
    </w:p>
    <w:p w14:paraId="0B72933C" w14:textId="7FDFE27C" w:rsidR="00C7580E" w:rsidRDefault="00004EEE" w:rsidP="00004EEE">
      <w:pPr>
        <w:pStyle w:val="Paragraphedeliste"/>
        <w:ind w:left="1440"/>
        <w:jc w:val="both"/>
      </w:pPr>
      <w:r>
        <w:t xml:space="preserve">Les lingots obtenus à la première étape sont transformés pour créer des produits semi-fabriqués : feuilles, plaques, billettes et gueuses seront utilisées dans diverses industries. </w:t>
      </w:r>
    </w:p>
    <w:p w14:paraId="71DA02D9" w14:textId="0006CFB0" w:rsidR="00EC7059" w:rsidRPr="008C669A" w:rsidRDefault="00511ACD" w:rsidP="00004EEE">
      <w:pPr>
        <w:pStyle w:val="Titre1"/>
        <w:jc w:val="both"/>
      </w:pPr>
      <w:r>
        <w:t>Diapositive 8</w:t>
      </w:r>
    </w:p>
    <w:p w14:paraId="414B9BA0" w14:textId="38ECF7C3" w:rsidR="00A43861" w:rsidRDefault="008F7068" w:rsidP="001A2C72">
      <w:pPr>
        <w:pStyle w:val="Paragraphedeliste"/>
        <w:numPr>
          <w:ilvl w:val="0"/>
          <w:numId w:val="16"/>
        </w:numPr>
        <w:jc w:val="both"/>
      </w:pPr>
      <w:r>
        <w:t>À</w:t>
      </w:r>
      <w:r w:rsidR="00EC7059">
        <w:t xml:space="preserve"> partir des </w:t>
      </w:r>
      <w:r w:rsidR="00004EEE">
        <w:t xml:space="preserve">produits </w:t>
      </w:r>
      <w:r w:rsidR="00EC7059">
        <w:t>semi-fabriqué</w:t>
      </w:r>
      <w:r w:rsidR="00126E59">
        <w:t>s</w:t>
      </w:r>
      <w:r w:rsidR="00004EEE">
        <w:t xml:space="preserve"> obtenus lors de</w:t>
      </w:r>
      <w:r w:rsidR="00EC7059">
        <w:t xml:space="preserve"> </w:t>
      </w:r>
      <w:r w:rsidR="00004EEE">
        <w:t xml:space="preserve">la </w:t>
      </w:r>
      <w:r w:rsidR="00EC7059">
        <w:t>deuxième transformation par différents proc</w:t>
      </w:r>
      <w:r w:rsidR="00004EEE">
        <w:t>édés, on obtient des composantes qui permettront de fabriquer des produits divers.</w:t>
      </w:r>
      <w:r w:rsidR="00A43861">
        <w:t xml:space="preserve"> </w:t>
      </w:r>
    </w:p>
    <w:p w14:paraId="0AC0BA22" w14:textId="27A94BAA" w:rsidR="000D56CD" w:rsidRDefault="00004EEE" w:rsidP="001A2C72">
      <w:pPr>
        <w:pStyle w:val="Paragraphedeliste"/>
        <w:numPr>
          <w:ilvl w:val="0"/>
          <w:numId w:val="16"/>
        </w:numPr>
        <w:jc w:val="both"/>
      </w:pPr>
      <w:r>
        <w:t>Les procédés</w:t>
      </w:r>
      <w:r w:rsidR="00E12443">
        <w:t xml:space="preserve"> se différencient par la complexité de la forme que la composante finale a besoin et aussi par la grandeur d</w:t>
      </w:r>
      <w:r w:rsidR="00DF2048">
        <w:t>u</w:t>
      </w:r>
      <w:r w:rsidR="00E12443">
        <w:t xml:space="preserve"> lot de production (productivité nécessaire).</w:t>
      </w:r>
    </w:p>
    <w:p w14:paraId="6CD61769" w14:textId="087FBB7F" w:rsidR="002872AD" w:rsidRDefault="00004EEE" w:rsidP="00004EEE">
      <w:pPr>
        <w:pStyle w:val="Paragraphedeliste"/>
        <w:numPr>
          <w:ilvl w:val="0"/>
          <w:numId w:val="16"/>
        </w:numPr>
        <w:jc w:val="both"/>
      </w:pPr>
      <w:r>
        <w:t>On a deux types de procédés : un nécessaire pour</w:t>
      </w:r>
      <w:r w:rsidR="00525684">
        <w:t xml:space="preserve"> produ</w:t>
      </w:r>
      <w:r>
        <w:t>ire les composantes et un autre</w:t>
      </w:r>
      <w:r w:rsidR="00525684">
        <w:t xml:space="preserve"> pour obtenir les assemblage</w:t>
      </w:r>
      <w:r>
        <w:t xml:space="preserve">s et/ou </w:t>
      </w:r>
      <w:r w:rsidR="00525684">
        <w:t>sous-assemblage</w:t>
      </w:r>
      <w:r>
        <w:t>s</w:t>
      </w:r>
      <w:r w:rsidR="00525684">
        <w:t>.</w:t>
      </w:r>
    </w:p>
    <w:p w14:paraId="7BDBED2F" w14:textId="1D2F4F9E" w:rsidR="003A532F" w:rsidRDefault="00511ACD" w:rsidP="003A532F">
      <w:pPr>
        <w:pStyle w:val="Titre1"/>
        <w:jc w:val="both"/>
      </w:pPr>
      <w:r>
        <w:t>Diapositive 9</w:t>
      </w:r>
    </w:p>
    <w:p w14:paraId="5CFA5EAF" w14:textId="276C635B" w:rsidR="006E46C6" w:rsidRDefault="00004EEE" w:rsidP="001A2C72">
      <w:pPr>
        <w:pStyle w:val="Paragraphedeliste"/>
        <w:numPr>
          <w:ilvl w:val="0"/>
          <w:numId w:val="17"/>
        </w:numPr>
        <w:jc w:val="both"/>
      </w:pPr>
      <w:r>
        <w:t>Au début du</w:t>
      </w:r>
      <w:r w:rsidR="00070DF1">
        <w:t xml:space="preserve"> développement du produit</w:t>
      </w:r>
      <w:r>
        <w:t>,</w:t>
      </w:r>
      <w:r w:rsidR="00070DF1">
        <w:t xml:space="preserve"> </w:t>
      </w:r>
      <w:r w:rsidR="006E46C6">
        <w:t>la compagnie</w:t>
      </w:r>
      <w:r w:rsidR="00070DF1">
        <w:t xml:space="preserve"> </w:t>
      </w:r>
      <w:r>
        <w:t xml:space="preserve">devait </w:t>
      </w:r>
      <w:r w:rsidR="006E46C6">
        <w:t>réaliser</w:t>
      </w:r>
      <w:r w:rsidR="00070DF1">
        <w:t xml:space="preserve"> </w:t>
      </w:r>
      <w:r w:rsidR="006E46C6">
        <w:t>une étude</w:t>
      </w:r>
      <w:r w:rsidR="00070DF1">
        <w:t xml:space="preserve"> sur la durée de </w:t>
      </w:r>
      <w:r w:rsidR="006E46C6">
        <w:t>vie et</w:t>
      </w:r>
      <w:r w:rsidR="00070DF1">
        <w:t xml:space="preserve"> </w:t>
      </w:r>
      <w:r>
        <w:t>sur le cycle de vie économique</w:t>
      </w:r>
      <w:r w:rsidR="00511ACD">
        <w:t>,</w:t>
      </w:r>
      <w:r>
        <w:t xml:space="preserve"> dans le but d’e</w:t>
      </w:r>
      <w:r w:rsidR="00070DF1">
        <w:t xml:space="preserve">stimer les coûts et les </w:t>
      </w:r>
      <w:r w:rsidR="006E46C6">
        <w:t>investissements</w:t>
      </w:r>
      <w:r w:rsidR="00070DF1">
        <w:t xml:space="preserve"> </w:t>
      </w:r>
      <w:r>
        <w:t>nécessaires, en plus d’évaluer le besoin du produit sur le marché.</w:t>
      </w:r>
    </w:p>
    <w:p w14:paraId="3A921BA1" w14:textId="11B42B7D" w:rsidR="003A532F" w:rsidRDefault="006E46C6" w:rsidP="001A2C72">
      <w:pPr>
        <w:pStyle w:val="Paragraphedeliste"/>
        <w:numPr>
          <w:ilvl w:val="0"/>
          <w:numId w:val="17"/>
        </w:numPr>
        <w:jc w:val="both"/>
      </w:pPr>
      <w:r>
        <w:t>L’estimatio</w:t>
      </w:r>
      <w:r w:rsidR="00004EEE">
        <w:t>n du</w:t>
      </w:r>
      <w:r>
        <w:t xml:space="preserve"> cycle de vie du produit position</w:t>
      </w:r>
      <w:r w:rsidR="00004EEE">
        <w:t>ne</w:t>
      </w:r>
      <w:r>
        <w:t xml:space="preserve"> la compagnie dans l’</w:t>
      </w:r>
      <w:r w:rsidR="00004EEE">
        <w:t>échelle d’</w:t>
      </w:r>
      <w:r>
        <w:t>écoresponsabilité, qui devient de plus en plus un avantage</w:t>
      </w:r>
      <w:r w:rsidR="00004EEE">
        <w:t xml:space="preserve"> du point de vue marketing.</w:t>
      </w:r>
    </w:p>
    <w:p w14:paraId="0F72D5FC" w14:textId="14EE75DA" w:rsidR="00125F11" w:rsidRDefault="006E46C6" w:rsidP="00004EEE">
      <w:pPr>
        <w:pStyle w:val="Paragraphedeliste"/>
        <w:numPr>
          <w:ilvl w:val="0"/>
          <w:numId w:val="17"/>
        </w:numPr>
        <w:jc w:val="both"/>
      </w:pPr>
      <w:r>
        <w:t xml:space="preserve">Toutes ces estimations </w:t>
      </w:r>
      <w:r w:rsidR="00004EEE">
        <w:t>font partie des données</w:t>
      </w:r>
      <w:r w:rsidR="00BE5890">
        <w:t xml:space="preserve"> de départ pour</w:t>
      </w:r>
      <w:r w:rsidR="00004EEE">
        <w:t xml:space="preserve"> enclencher</w:t>
      </w:r>
      <w:r>
        <w:t xml:space="preserve"> le processus de développement du produit.</w:t>
      </w:r>
    </w:p>
    <w:p w14:paraId="0AB8E5CA" w14:textId="5DCF2E67" w:rsidR="00F8298E" w:rsidRPr="00F8298E" w:rsidRDefault="00511ACD" w:rsidP="00004EEE">
      <w:pPr>
        <w:pStyle w:val="Titre1"/>
        <w:jc w:val="both"/>
      </w:pPr>
      <w:r>
        <w:t>Diapositive 10</w:t>
      </w:r>
    </w:p>
    <w:p w14:paraId="21835259" w14:textId="0D026D3C" w:rsidR="00F8298E" w:rsidRDefault="004519F6" w:rsidP="001A2C72">
      <w:pPr>
        <w:pStyle w:val="Paragraphedeliste"/>
        <w:numPr>
          <w:ilvl w:val="0"/>
          <w:numId w:val="18"/>
        </w:numPr>
        <w:jc w:val="both"/>
      </w:pPr>
      <w:r>
        <w:t xml:space="preserve">La vie </w:t>
      </w:r>
      <w:r w:rsidR="00F73A0A">
        <w:t>d’un</w:t>
      </w:r>
      <w:r w:rsidR="00004EEE">
        <w:t xml:space="preserve"> produit </w:t>
      </w:r>
      <w:r>
        <w:t xml:space="preserve">peut </w:t>
      </w:r>
      <w:r w:rsidR="00004EEE">
        <w:t xml:space="preserve">se </w:t>
      </w:r>
      <w:r>
        <w:t>diviser en 5 étapes principales</w:t>
      </w:r>
      <w:r w:rsidR="00F73A0A">
        <w:t xml:space="preserve"> : lancement, conception, mise en œuvre, exploitation et fin de vie. </w:t>
      </w:r>
    </w:p>
    <w:p w14:paraId="79A65A81" w14:textId="7145455E" w:rsidR="0063710D" w:rsidRDefault="00F73A0A" w:rsidP="001A2C72">
      <w:pPr>
        <w:pStyle w:val="Paragraphedeliste"/>
        <w:numPr>
          <w:ilvl w:val="0"/>
          <w:numId w:val="18"/>
        </w:numPr>
        <w:jc w:val="both"/>
      </w:pPr>
      <w:r>
        <w:lastRenderedPageBreak/>
        <w:t>L’entreprise est impliquée direct</w:t>
      </w:r>
      <w:r w:rsidR="00004EEE">
        <w:t>ement</w:t>
      </w:r>
      <w:r>
        <w:t xml:space="preserve"> </w:t>
      </w:r>
      <w:r w:rsidR="00A114E4">
        <w:t xml:space="preserve">dans les étapes de </w:t>
      </w:r>
      <w:r w:rsidR="005D0B06">
        <w:t>lancement jusqu’aux</w:t>
      </w:r>
      <w:r w:rsidR="00A114E4">
        <w:t xml:space="preserve"> ventes et </w:t>
      </w:r>
      <w:r w:rsidR="00004EEE">
        <w:t>services.</w:t>
      </w:r>
      <w:r w:rsidR="00A114E4">
        <w:t xml:space="preserve"> </w:t>
      </w:r>
      <w:r w:rsidR="00004EEE">
        <w:t>L</w:t>
      </w:r>
      <w:r w:rsidR="008E1ACD">
        <w:t>’étape de</w:t>
      </w:r>
      <w:r w:rsidR="00A114E4">
        <w:t xml:space="preserve"> conception du produit </w:t>
      </w:r>
      <w:r w:rsidR="008E1ACD">
        <w:t xml:space="preserve">détermine directement </w:t>
      </w:r>
      <w:r w:rsidR="00004EEE">
        <w:t xml:space="preserve">les étapes </w:t>
      </w:r>
      <w:r w:rsidR="00511ACD">
        <w:t>d’</w:t>
      </w:r>
      <w:r w:rsidR="00004EEE">
        <w:t>exploitation et</w:t>
      </w:r>
      <w:r w:rsidR="00511ACD">
        <w:t xml:space="preserve"> de</w:t>
      </w:r>
      <w:r w:rsidR="00A114E4">
        <w:t xml:space="preserve"> fin de vie.</w:t>
      </w:r>
    </w:p>
    <w:p w14:paraId="5729B3F6" w14:textId="6E2EE2A7" w:rsidR="00A114E4" w:rsidRDefault="00004EEE" w:rsidP="001A2C72">
      <w:pPr>
        <w:pStyle w:val="Paragraphedeliste"/>
        <w:numPr>
          <w:ilvl w:val="0"/>
          <w:numId w:val="18"/>
        </w:numPr>
        <w:jc w:val="both"/>
      </w:pPr>
      <w:r>
        <w:t xml:space="preserve">Chaque </w:t>
      </w:r>
      <w:r w:rsidR="005D0B06">
        <w:t>département</w:t>
      </w:r>
      <w:r w:rsidR="00A114E4">
        <w:t xml:space="preserve"> de </w:t>
      </w:r>
      <w:r w:rsidR="005D0B06">
        <w:t>l’entreprise a</w:t>
      </w:r>
      <w:r w:rsidR="00A114E4">
        <w:t xml:space="preserve"> une contribution spécifique au développement, à la production et aux ventes et services. </w:t>
      </w:r>
    </w:p>
    <w:p w14:paraId="1F4D642E" w14:textId="03B265AD" w:rsidR="005D0B06" w:rsidRDefault="005D0B06" w:rsidP="001A2C72">
      <w:pPr>
        <w:pStyle w:val="Paragraphedeliste"/>
        <w:numPr>
          <w:ilvl w:val="0"/>
          <w:numId w:val="18"/>
        </w:numPr>
        <w:jc w:val="both"/>
      </w:pPr>
      <w:r>
        <w:t>Dans cette étude</w:t>
      </w:r>
      <w:r w:rsidR="00004EEE">
        <w:t>,</w:t>
      </w:r>
      <w:r>
        <w:t xml:space="preserve"> </w:t>
      </w:r>
      <w:r w:rsidR="00004EEE">
        <w:t xml:space="preserve">nous nous intéressons aux </w:t>
      </w:r>
      <w:r>
        <w:t xml:space="preserve">activités </w:t>
      </w:r>
      <w:r w:rsidR="00004EEE">
        <w:t xml:space="preserve">du département Recherche &amp; </w:t>
      </w:r>
      <w:r w:rsidR="00511ACD">
        <w:t>Développement (ingénierie/</w:t>
      </w:r>
      <w:r w:rsidR="00B71B08">
        <w:t xml:space="preserve">industriel) </w:t>
      </w:r>
      <w:r w:rsidR="00004EEE">
        <w:t>sans oublier la collaboration nécessaire des autres départements dans les étapes de développement.</w:t>
      </w:r>
      <w:r w:rsidR="00B71B08">
        <w:t xml:space="preserve"> </w:t>
      </w:r>
    </w:p>
    <w:p w14:paraId="389701FD" w14:textId="39495123" w:rsidR="00792D43" w:rsidRPr="00792D43" w:rsidRDefault="00004EEE" w:rsidP="00004EEE">
      <w:pPr>
        <w:pStyle w:val="Titre1"/>
        <w:jc w:val="both"/>
      </w:pPr>
      <w:r>
        <w:t>Di</w:t>
      </w:r>
      <w:r w:rsidR="00511ACD">
        <w:t>apositive 11</w:t>
      </w:r>
    </w:p>
    <w:p w14:paraId="50A597FB" w14:textId="5BD34DF7" w:rsidR="00C97135" w:rsidRDefault="00011330" w:rsidP="001A2C72">
      <w:pPr>
        <w:pStyle w:val="Paragraphedeliste"/>
        <w:numPr>
          <w:ilvl w:val="0"/>
          <w:numId w:val="19"/>
        </w:numPr>
        <w:jc w:val="both"/>
      </w:pPr>
      <w:r>
        <w:t>L</w:t>
      </w:r>
      <w:r w:rsidR="00C81D80">
        <w:t xml:space="preserve">e processus de conception </w:t>
      </w:r>
      <w:r w:rsidR="00004EEE">
        <w:t xml:space="preserve">en </w:t>
      </w:r>
      <w:r w:rsidR="00C81D80">
        <w:t>ingénierie</w:t>
      </w:r>
      <w:r w:rsidR="000A3177">
        <w:t xml:space="preserve"> a plusieurs étapes </w:t>
      </w:r>
      <w:r w:rsidR="001723A8">
        <w:t xml:space="preserve">nécessaires </w:t>
      </w:r>
      <w:r w:rsidR="007D7BC2">
        <w:t>qui s’enchaînent. Brû</w:t>
      </w:r>
      <w:r w:rsidR="001723A8">
        <w:t xml:space="preserve">ler certaines étapes pour avoir </w:t>
      </w:r>
      <w:r w:rsidR="007D7BC2">
        <w:t xml:space="preserve">un </w:t>
      </w:r>
      <w:r w:rsidR="001723A8">
        <w:t xml:space="preserve">développement </w:t>
      </w:r>
      <w:r w:rsidR="00511ACD">
        <w:t xml:space="preserve">et une sortie </w:t>
      </w:r>
      <w:r w:rsidR="007D7BC2">
        <w:t>plus rapide</w:t>
      </w:r>
      <w:r w:rsidR="00511ACD">
        <w:t>s</w:t>
      </w:r>
      <w:r w:rsidR="007D7BC2">
        <w:t xml:space="preserve"> </w:t>
      </w:r>
      <w:r w:rsidR="00511ACD">
        <w:t>du produit sur le marché, va</w:t>
      </w:r>
      <w:r w:rsidR="00712488">
        <w:t xml:space="preserve"> </w:t>
      </w:r>
      <w:r w:rsidR="007D7BC2">
        <w:t>générer un produit qui manque de</w:t>
      </w:r>
      <w:r w:rsidR="00712488">
        <w:t xml:space="preserve"> compétitivité, avec de</w:t>
      </w:r>
      <w:r w:rsidR="00C07D9B">
        <w:t>s</w:t>
      </w:r>
      <w:r w:rsidR="00712488">
        <w:t xml:space="preserve"> coûts de </w:t>
      </w:r>
      <w:r w:rsidR="00C07D9B">
        <w:t>fabrication plus</w:t>
      </w:r>
      <w:r w:rsidR="007D7BC2">
        <w:t xml:space="preserve"> grands que les compétiteurs, des dépenses engendrées </w:t>
      </w:r>
      <w:r w:rsidR="00C07D9B">
        <w:t>pour le support</w:t>
      </w:r>
      <w:r w:rsidR="00712488">
        <w:t xml:space="preserve"> aux clients</w:t>
      </w:r>
      <w:r w:rsidR="007D7BC2">
        <w:t xml:space="preserve"> (service après-vente</w:t>
      </w:r>
      <w:r w:rsidR="00C07D9B">
        <w:t>, maintenance, une répu</w:t>
      </w:r>
      <w:r w:rsidR="007D7BC2">
        <w:t>tation endommagée sur les marché</w:t>
      </w:r>
      <w:r w:rsidR="00C07D9B">
        <w:t>s</w:t>
      </w:r>
      <w:r w:rsidR="00511ACD">
        <w:t>,</w:t>
      </w:r>
      <w:r w:rsidR="00C07D9B">
        <w:t xml:space="preserve"> etc.)</w:t>
      </w:r>
      <w:r w:rsidR="007D7BC2">
        <w:t xml:space="preserve"> et des produits potentiellement dangereux pour le client.</w:t>
      </w:r>
    </w:p>
    <w:p w14:paraId="0D8EB709" w14:textId="3BCC26F1" w:rsidR="00792D43" w:rsidRPr="00792D43" w:rsidRDefault="009E4A0F" w:rsidP="007D7BC2">
      <w:pPr>
        <w:pStyle w:val="Titre1"/>
        <w:jc w:val="both"/>
      </w:pPr>
      <w:r>
        <w:t>Diapositive</w:t>
      </w:r>
      <w:r w:rsidR="007D7BC2">
        <w:t xml:space="preserve"> </w:t>
      </w:r>
      <w:r w:rsidR="00511ACD">
        <w:t>12</w:t>
      </w:r>
    </w:p>
    <w:p w14:paraId="774F3B13" w14:textId="5C541689" w:rsidR="00EE2EDB" w:rsidRDefault="00FD0CA2" w:rsidP="001A2C72">
      <w:pPr>
        <w:pStyle w:val="Paragraphedeliste"/>
        <w:numPr>
          <w:ilvl w:val="0"/>
          <w:numId w:val="20"/>
        </w:numPr>
        <w:jc w:val="both"/>
      </w:pPr>
      <w:r>
        <w:t>Pour chaque étape</w:t>
      </w:r>
      <w:r w:rsidR="001D4F63">
        <w:t xml:space="preserve"> de</w:t>
      </w:r>
      <w:r>
        <w:t xml:space="preserve"> la conception</w:t>
      </w:r>
      <w:r w:rsidR="001D4F63">
        <w:t xml:space="preserve"> en ingénierie</w:t>
      </w:r>
      <w:r w:rsidR="007D7BC2">
        <w:t>,</w:t>
      </w:r>
      <w:r w:rsidR="001D4F63">
        <w:t xml:space="preserve"> on </w:t>
      </w:r>
      <w:r>
        <w:t>dispose</w:t>
      </w:r>
      <w:r w:rsidR="007D7BC2">
        <w:t xml:space="preserve"> d’</w:t>
      </w:r>
      <w:r w:rsidR="001D4F63">
        <w:t>outils</w:t>
      </w:r>
      <w:r>
        <w:t xml:space="preserve"> </w:t>
      </w:r>
      <w:r w:rsidR="007D7BC2">
        <w:t>hautement évolués au fait avec les derniers</w:t>
      </w:r>
      <w:r>
        <w:t xml:space="preserve"> avancements des diverses technologies, surtout </w:t>
      </w:r>
      <w:r w:rsidR="007D7BC2">
        <w:t>les technologies</w:t>
      </w:r>
      <w:r>
        <w:t xml:space="preserve"> numériques.</w:t>
      </w:r>
    </w:p>
    <w:p w14:paraId="3DB751CF" w14:textId="33A3462A" w:rsidR="009265B3" w:rsidRDefault="00FD0CA2" w:rsidP="001A2C72">
      <w:pPr>
        <w:pStyle w:val="Paragraphedeliste"/>
        <w:numPr>
          <w:ilvl w:val="0"/>
          <w:numId w:val="20"/>
        </w:numPr>
        <w:jc w:val="both"/>
      </w:pPr>
      <w:r>
        <w:t xml:space="preserve">À partir du cahier </w:t>
      </w:r>
      <w:r w:rsidR="007D7BC2">
        <w:t>des charges</w:t>
      </w:r>
      <w:r w:rsidR="00511ACD">
        <w:t>,</w:t>
      </w:r>
      <w:r w:rsidR="007D7BC2">
        <w:t xml:space="preserve"> qui définit </w:t>
      </w:r>
      <w:r>
        <w:t xml:space="preserve">toutes les </w:t>
      </w:r>
      <w:r w:rsidR="00511ACD">
        <w:t>caractéristiques du produit et l</w:t>
      </w:r>
      <w:r>
        <w:t>es idées conceptuel</w:t>
      </w:r>
      <w:r w:rsidR="007D7BC2">
        <w:t>le</w:t>
      </w:r>
      <w:r>
        <w:t>s produi</w:t>
      </w:r>
      <w:r w:rsidR="007D7BC2">
        <w:t>te</w:t>
      </w:r>
      <w:r>
        <w:t>s par l’équipe de conception</w:t>
      </w:r>
      <w:r w:rsidR="007D7BC2">
        <w:t>,</w:t>
      </w:r>
      <w:r>
        <w:t xml:space="preserve"> on passera à la numérisation des concepts </w:t>
      </w:r>
      <w:r w:rsidR="009265B3">
        <w:t>préliminaires,</w:t>
      </w:r>
      <w:r w:rsidR="007D7BC2">
        <w:t xml:space="preserve"> c’est-à-dire,</w:t>
      </w:r>
      <w:r>
        <w:t xml:space="preserve"> de construire </w:t>
      </w:r>
      <w:r w:rsidR="009265B3">
        <w:t xml:space="preserve">la maquette virtuelle </w:t>
      </w:r>
      <w:r>
        <w:t>avec l</w:t>
      </w:r>
      <w:r w:rsidR="009265B3">
        <w:t>’</w:t>
      </w:r>
      <w:r>
        <w:t>aide des outils informatique</w:t>
      </w:r>
      <w:r w:rsidR="009265B3">
        <w:t>s</w:t>
      </w:r>
      <w:r>
        <w:t>,</w:t>
      </w:r>
      <w:r w:rsidR="00511ACD">
        <w:t xml:space="preserve"> soit</w:t>
      </w:r>
      <w:r>
        <w:t xml:space="preserve"> les logiciels DAO</w:t>
      </w:r>
      <w:r w:rsidR="009265B3">
        <w:t>.</w:t>
      </w:r>
    </w:p>
    <w:p w14:paraId="3FDFB2C2" w14:textId="2FB163DD" w:rsidR="00837964" w:rsidRDefault="009265B3" w:rsidP="007D7BC2">
      <w:pPr>
        <w:pStyle w:val="Paragraphedeliste"/>
        <w:numPr>
          <w:ilvl w:val="0"/>
          <w:numId w:val="20"/>
        </w:numPr>
        <w:jc w:val="both"/>
      </w:pPr>
      <w:r>
        <w:t>La maquette</w:t>
      </w:r>
      <w:r w:rsidR="007D7BC2">
        <w:t xml:space="preserve"> virtuelle est la base de données</w:t>
      </w:r>
      <w:r>
        <w:t xml:space="preserve"> </w:t>
      </w:r>
      <w:r w:rsidR="007D7BC2">
        <w:t>qui</w:t>
      </w:r>
      <w:r>
        <w:t xml:space="preserve"> partage toutes les informations s</w:t>
      </w:r>
      <w:r w:rsidR="007D7BC2">
        <w:t>ur le produit : géométrie, tests</w:t>
      </w:r>
      <w:r>
        <w:t xml:space="preserve"> et simulations, maquettes, document</w:t>
      </w:r>
      <w:r w:rsidR="00511ACD">
        <w:t>ation</w:t>
      </w:r>
      <w:r>
        <w:t xml:space="preserve"> pour certification, fabricati</w:t>
      </w:r>
      <w:r w:rsidR="007D7BC2">
        <w:t>on, matériel visuel pour le département de marketing, documentation</w:t>
      </w:r>
      <w:r>
        <w:t xml:space="preserve"> pour les ventes et services</w:t>
      </w:r>
      <w:r w:rsidR="007D7BC2">
        <w:t>,</w:t>
      </w:r>
      <w:r>
        <w:t xml:space="preserve"> etc</w:t>
      </w:r>
      <w:r w:rsidR="00837964">
        <w:t>.</w:t>
      </w:r>
    </w:p>
    <w:p w14:paraId="5A1689E7" w14:textId="5F2562FF" w:rsidR="00C70436" w:rsidRDefault="000D18E9" w:rsidP="001A2C72">
      <w:pPr>
        <w:pStyle w:val="Titre1"/>
        <w:jc w:val="both"/>
        <w:rPr>
          <w:rFonts w:ascii="Univers Condensed Light" w:hAnsi="Univers Condensed Light"/>
          <w:color w:val="FFFFFF" w:themeColor="background1"/>
          <w:kern w:val="24"/>
          <w:sz w:val="56"/>
          <w:szCs w:val="56"/>
        </w:rPr>
      </w:pPr>
      <w:r>
        <w:t xml:space="preserve">Diapositive </w:t>
      </w:r>
      <w:r w:rsidR="00511ACD">
        <w:t>13</w:t>
      </w:r>
      <w:r w:rsidR="00837964" w:rsidRPr="00837964">
        <w:rPr>
          <w:rFonts w:ascii="Univers Condensed Light" w:hAnsi="Univers Condensed Light"/>
          <w:color w:val="FFFFFF" w:themeColor="background1"/>
          <w:kern w:val="24"/>
          <w:sz w:val="56"/>
          <w:szCs w:val="56"/>
        </w:rPr>
        <w:t xml:space="preserve"> </w:t>
      </w:r>
    </w:p>
    <w:p w14:paraId="55BD0F49" w14:textId="5700262C" w:rsidR="00837964" w:rsidRDefault="00C70436" w:rsidP="001A2C72">
      <w:pPr>
        <w:jc w:val="both"/>
      </w:pPr>
      <w:r>
        <w:t xml:space="preserve">L’étude de cas présenté dans ce matériel </w:t>
      </w:r>
      <w:r w:rsidR="006C632E">
        <w:t>est un bon</w:t>
      </w:r>
      <w:r>
        <w:t xml:space="preserve"> exemple de réussite </w:t>
      </w:r>
      <w:r w:rsidR="007D7BC2">
        <w:t xml:space="preserve">de </w:t>
      </w:r>
      <w:r>
        <w:t>développe</w:t>
      </w:r>
      <w:r w:rsidR="007D7BC2">
        <w:t>ment d’</w:t>
      </w:r>
      <w:r>
        <w:t>un produit à partir d’une idée originale</w:t>
      </w:r>
      <w:r w:rsidR="006C632E">
        <w:t xml:space="preserve"> jusqu’à la version prototype, version grande série</w:t>
      </w:r>
      <w:r w:rsidR="00436FBA">
        <w:t>.</w:t>
      </w:r>
      <w:r w:rsidR="000D18E9">
        <w:t xml:space="preserve"> </w:t>
      </w:r>
    </w:p>
    <w:p w14:paraId="31D7C970" w14:textId="6B231543" w:rsidR="00390056" w:rsidRPr="007D7BC2" w:rsidRDefault="0063710D" w:rsidP="007D7BC2">
      <w:pPr>
        <w:pStyle w:val="Titre1"/>
        <w:jc w:val="both"/>
        <w:rPr>
          <w:rFonts w:ascii="Univers Condensed Light" w:hAnsi="Univers Condensed Light"/>
          <w:color w:val="FFFFFF" w:themeColor="background1"/>
          <w:kern w:val="24"/>
          <w:sz w:val="56"/>
          <w:szCs w:val="56"/>
        </w:rPr>
      </w:pPr>
      <w:r>
        <w:lastRenderedPageBreak/>
        <w:t xml:space="preserve">Diapositive </w:t>
      </w:r>
      <w:r w:rsidR="00511ACD">
        <w:t>14</w:t>
      </w:r>
    </w:p>
    <w:p w14:paraId="2B7DF8CC" w14:textId="2ADE5EF6" w:rsidR="00EA7743" w:rsidRDefault="00390056" w:rsidP="007D7BC2">
      <w:pPr>
        <w:jc w:val="both"/>
      </w:pPr>
      <w:r>
        <w:t>À</w:t>
      </w:r>
      <w:r w:rsidR="007D7BC2">
        <w:t xml:space="preserve"> partir de l’idée du designer et le marché ciblé,</w:t>
      </w:r>
      <w:r>
        <w:t xml:space="preserve"> on va co</w:t>
      </w:r>
      <w:r w:rsidR="007D7BC2">
        <w:t>ncevoir le cahier des charges o</w:t>
      </w:r>
      <w:r w:rsidR="007D7BC2" w:rsidRPr="007D7BC2">
        <w:t>ù</w:t>
      </w:r>
      <w:r w:rsidR="007D7BC2">
        <w:t xml:space="preserve"> </w:t>
      </w:r>
      <w:r>
        <w:t xml:space="preserve">toutes les fonctionnalités </w:t>
      </w:r>
      <w:r w:rsidR="007D7BC2">
        <w:t xml:space="preserve">sont envisagées : </w:t>
      </w:r>
      <w:r>
        <w:t xml:space="preserve">géométrie, </w:t>
      </w:r>
      <w:r w:rsidR="00CD1646">
        <w:t>esthétique,</w:t>
      </w:r>
      <w:r>
        <w:t xml:space="preserve"> type de production (petite</w:t>
      </w:r>
      <w:r w:rsidR="007D7BC2">
        <w:t>/</w:t>
      </w:r>
      <w:r>
        <w:t xml:space="preserve">grande </w:t>
      </w:r>
      <w:r w:rsidR="00CD1646">
        <w:t>série), délais et budget.</w:t>
      </w:r>
    </w:p>
    <w:p w14:paraId="5B181400" w14:textId="60D41F58" w:rsidR="007708D8" w:rsidRDefault="007D7BC2" w:rsidP="007D7BC2">
      <w:pPr>
        <w:pStyle w:val="Titre1"/>
        <w:jc w:val="both"/>
      </w:pPr>
      <w:r>
        <w:t>Dia</w:t>
      </w:r>
      <w:r w:rsidR="0079277B">
        <w:t xml:space="preserve">positive </w:t>
      </w:r>
      <w:r w:rsidR="00511ACD">
        <w:t>15</w:t>
      </w:r>
    </w:p>
    <w:p w14:paraId="317FDEC2" w14:textId="4350E648" w:rsidR="000E4026" w:rsidRDefault="007C2FFA" w:rsidP="001A2C72">
      <w:pPr>
        <w:jc w:val="both"/>
      </w:pPr>
      <w:r>
        <w:t xml:space="preserve">Une </w:t>
      </w:r>
      <w:r w:rsidR="00DD5FE3">
        <w:t>fois le</w:t>
      </w:r>
      <w:r w:rsidR="007708D8">
        <w:t xml:space="preserve"> cahier de</w:t>
      </w:r>
      <w:r w:rsidR="007D7BC2">
        <w:t>s</w:t>
      </w:r>
      <w:r w:rsidR="007708D8">
        <w:t xml:space="preserve"> charges bien défini</w:t>
      </w:r>
      <w:r w:rsidR="00DD5FE3">
        <w:t>,</w:t>
      </w:r>
      <w:r w:rsidR="007708D8">
        <w:t xml:space="preserve"> on passe à l’étape de trouver des concepts à développer</w:t>
      </w:r>
      <w:r w:rsidR="00210ECD">
        <w:t>.</w:t>
      </w:r>
      <w:r w:rsidR="00071F84">
        <w:t xml:space="preserve"> Dans cette étape</w:t>
      </w:r>
      <w:r w:rsidR="007D7BC2">
        <w:t>,</w:t>
      </w:r>
      <w:r w:rsidR="00071F84">
        <w:t xml:space="preserve"> le designer </w:t>
      </w:r>
      <w:r w:rsidR="00136251">
        <w:t>utilise</w:t>
      </w:r>
      <w:r w:rsidR="00071F84">
        <w:t xml:space="preserve"> des méthodes classiques : esquisses, </w:t>
      </w:r>
      <w:r w:rsidR="00136251">
        <w:t>maquettes</w:t>
      </w:r>
      <w:r w:rsidR="00511ACD">
        <w:t>,</w:t>
      </w:r>
      <w:r w:rsidR="00C000FE">
        <w:t xml:space="preserve"> etc.</w:t>
      </w:r>
      <w:r w:rsidR="00136251">
        <w:t>,</w:t>
      </w:r>
      <w:r w:rsidR="00071F84">
        <w:t xml:space="preserve"> surtout pour définir l’enveloppe géométrique et les fonctionnalités</w:t>
      </w:r>
      <w:r w:rsidR="00560B13">
        <w:t xml:space="preserve"> principales</w:t>
      </w:r>
      <w:r w:rsidR="00071F84">
        <w:t>.</w:t>
      </w:r>
    </w:p>
    <w:p w14:paraId="511ACCF4" w14:textId="52148B71" w:rsidR="00496A92" w:rsidRDefault="00496A92" w:rsidP="001A2C72">
      <w:pPr>
        <w:pStyle w:val="Titre1"/>
        <w:jc w:val="both"/>
      </w:pPr>
      <w:r>
        <w:t xml:space="preserve">Diapositive </w:t>
      </w:r>
      <w:r w:rsidR="00511ACD">
        <w:t>16</w:t>
      </w:r>
    </w:p>
    <w:p w14:paraId="794C63DA" w14:textId="06351190" w:rsidR="00732237" w:rsidRDefault="001640D1" w:rsidP="009801B7">
      <w:pPr>
        <w:jc w:val="both"/>
      </w:pPr>
      <w:r>
        <w:t xml:space="preserve">Dans la prochaine </w:t>
      </w:r>
      <w:r w:rsidR="00732237">
        <w:t>étape</w:t>
      </w:r>
      <w:r>
        <w:t xml:space="preserve"> de </w:t>
      </w:r>
      <w:r w:rsidR="00732237">
        <w:t>développement</w:t>
      </w:r>
      <w:r>
        <w:t xml:space="preserve"> du </w:t>
      </w:r>
      <w:r w:rsidR="00732237">
        <w:t>produit,</w:t>
      </w:r>
      <w:r>
        <w:t xml:space="preserve"> le concept-design</w:t>
      </w:r>
      <w:r w:rsidR="00732237">
        <w:t xml:space="preserve"> a besoin d’une </w:t>
      </w:r>
      <w:r w:rsidR="009801B7">
        <w:t>maquette virtuelle préliminaire</w:t>
      </w:r>
      <w:r w:rsidR="00732237">
        <w:t xml:space="preserve"> pour avoir un point de départ pour les autres</w:t>
      </w:r>
      <w:r w:rsidR="009801B7">
        <w:t xml:space="preserve"> étapes. Cette première base de</w:t>
      </w:r>
      <w:r w:rsidR="00732237">
        <w:t xml:space="preserve"> données facilite aussi le calcul préliminaire de coût de fabrication pour estimer le prix de vente, pour évaluer la position sur le </w:t>
      </w:r>
      <w:r w:rsidR="00932D96">
        <w:t>marché,</w:t>
      </w:r>
      <w:r w:rsidR="002612DB">
        <w:t xml:space="preserve"> les délais et le budget</w:t>
      </w:r>
      <w:r w:rsidR="00732237">
        <w:t>.</w:t>
      </w:r>
    </w:p>
    <w:p w14:paraId="5BEEBE67" w14:textId="447F4161" w:rsidR="00732237" w:rsidRDefault="009801B7" w:rsidP="009801B7">
      <w:pPr>
        <w:jc w:val="both"/>
      </w:pPr>
      <w:r>
        <w:t>Dans le</w:t>
      </w:r>
      <w:r w:rsidR="00732237">
        <w:t xml:space="preserve"> but d’effectuer ce calcul</w:t>
      </w:r>
      <w:r>
        <w:t>,</w:t>
      </w:r>
      <w:r w:rsidR="00732237">
        <w:t xml:space="preserve"> il faut avoir un premier choix des matériaux pour les composantes principales. Dans </w:t>
      </w:r>
      <w:r>
        <w:t>notre cas d’étude,</w:t>
      </w:r>
      <w:r w:rsidR="00732237">
        <w:t xml:space="preserve"> les sous-assemblage</w:t>
      </w:r>
      <w:r>
        <w:t>s</w:t>
      </w:r>
      <w:r w:rsidR="00732237">
        <w:t xml:space="preserve"> principaux sont les cadres de la structure, choisi</w:t>
      </w:r>
      <w:r>
        <w:t>s par défau</w:t>
      </w:r>
      <w:r w:rsidR="00732237">
        <w:t>t en aluminium à cause de l</w:t>
      </w:r>
      <w:r w:rsidR="00926A28">
        <w:t>a première contrainte de design :</w:t>
      </w:r>
      <w:r w:rsidR="00732237">
        <w:t xml:space="preserve"> la légèreté, une </w:t>
      </w:r>
      <w:r w:rsidR="009B5821">
        <w:t>caractéristique</w:t>
      </w:r>
      <w:r w:rsidR="00732237">
        <w:t xml:space="preserve"> critique </w:t>
      </w:r>
      <w:r w:rsidR="009B5821">
        <w:t>que ce produit devait avoir</w:t>
      </w:r>
      <w:r w:rsidR="00732237">
        <w:t>.</w:t>
      </w:r>
    </w:p>
    <w:p w14:paraId="47672488" w14:textId="1D0EBC7A" w:rsidR="009B5821" w:rsidRDefault="009801B7" w:rsidP="009801B7">
      <w:pPr>
        <w:jc w:val="both"/>
      </w:pPr>
      <w:r>
        <w:t>Les autres c</w:t>
      </w:r>
      <w:r w:rsidR="009B5821">
        <w:t>omposantes sont choisi</w:t>
      </w:r>
      <w:r>
        <w:t>es par le</w:t>
      </w:r>
      <w:r w:rsidR="009B5821">
        <w:t xml:space="preserve"> designer dans une approche fonctionnel</w:t>
      </w:r>
      <w:r>
        <w:t>le</w:t>
      </w:r>
      <w:r w:rsidR="009B5821">
        <w:t xml:space="preserve">/esthétique et pour une production de grande série, </w:t>
      </w:r>
      <w:r>
        <w:t>c’est-à-dire</w:t>
      </w:r>
      <w:r w:rsidR="009B5821">
        <w:t xml:space="preserve"> pour de</w:t>
      </w:r>
      <w:r>
        <w:t>s</w:t>
      </w:r>
      <w:r w:rsidR="009B5821">
        <w:t xml:space="preserve"> produits de grande consommation.</w:t>
      </w:r>
    </w:p>
    <w:p w14:paraId="4F4C832C" w14:textId="2479962D" w:rsidR="00B306F9" w:rsidRDefault="009B5821" w:rsidP="009801B7">
      <w:pPr>
        <w:jc w:val="both"/>
      </w:pPr>
      <w:r>
        <w:t>Le démarche et le c</w:t>
      </w:r>
      <w:r w:rsidR="009801B7">
        <w:t>hoix de matériaux sera confirmé ou infirmé</w:t>
      </w:r>
      <w:r>
        <w:t xml:space="preserve"> dans les prochaines étapes </w:t>
      </w:r>
      <w:r w:rsidR="009801B7">
        <w:t xml:space="preserve">qui </w:t>
      </w:r>
      <w:r>
        <w:t xml:space="preserve">vont </w:t>
      </w:r>
      <w:r w:rsidR="009801B7">
        <w:t xml:space="preserve">se </w:t>
      </w:r>
      <w:r>
        <w:t>dérouler au département d’ingénierie. Ce pr</w:t>
      </w:r>
      <w:r w:rsidR="009801B7">
        <w:t xml:space="preserve">ocessus d’industrialisation (qui </w:t>
      </w:r>
      <w:r>
        <w:t xml:space="preserve">est en fait une optimisation du concept du point de vue coûts et </w:t>
      </w:r>
      <w:r w:rsidR="00036DFF">
        <w:t>fonctionnalité</w:t>
      </w:r>
      <w:r>
        <w:t xml:space="preserve">) </w:t>
      </w:r>
      <w:r w:rsidR="00036DFF">
        <w:t xml:space="preserve">se fait toujours en équipe design/ingénierie avec des échanges et itérations. </w:t>
      </w:r>
    </w:p>
    <w:p w14:paraId="47E771A9" w14:textId="524B9F21" w:rsidR="00B306F9" w:rsidRPr="009801B7" w:rsidRDefault="008E58C6" w:rsidP="009801B7">
      <w:pPr>
        <w:pStyle w:val="Titre1"/>
        <w:jc w:val="both"/>
        <w:rPr>
          <w:rFonts w:ascii="Univers Condensed Light" w:hAnsi="Univers Condensed Light"/>
          <w:color w:val="FFFFFF" w:themeColor="background1"/>
          <w:kern w:val="24"/>
          <w:sz w:val="48"/>
          <w:szCs w:val="48"/>
        </w:rPr>
      </w:pPr>
      <w:r>
        <w:t xml:space="preserve">Diapositive </w:t>
      </w:r>
      <w:r w:rsidR="00511ACD">
        <w:t>17</w:t>
      </w:r>
    </w:p>
    <w:p w14:paraId="24B15FC6" w14:textId="5B8E160F" w:rsidR="00F1400C" w:rsidRDefault="00FB0A63" w:rsidP="001A2C72">
      <w:pPr>
        <w:jc w:val="both"/>
      </w:pPr>
      <w:r>
        <w:t xml:space="preserve">La maquette virtuelle </w:t>
      </w:r>
      <w:r w:rsidR="009801B7">
        <w:t>préliminaire</w:t>
      </w:r>
      <w:r>
        <w:t xml:space="preserve"> </w:t>
      </w:r>
      <w:r w:rsidR="006865A5">
        <w:t>réalisée</w:t>
      </w:r>
      <w:r w:rsidR="005B6F8D">
        <w:t xml:space="preserve"> par l’équipe design a le rôle de définir l’enveloppe géométrique et</w:t>
      </w:r>
      <w:r w:rsidR="009801B7">
        <w:t xml:space="preserve"> de</w:t>
      </w:r>
      <w:r w:rsidR="005B6F8D">
        <w:t xml:space="preserve"> montrer les fonctionnalités du produit. </w:t>
      </w:r>
    </w:p>
    <w:p w14:paraId="7B3A8ECA" w14:textId="7DBAF3EF" w:rsidR="00BF5A74" w:rsidRDefault="00BF5A74" w:rsidP="001A2C72">
      <w:pPr>
        <w:jc w:val="both"/>
      </w:pPr>
      <w:r>
        <w:t xml:space="preserve">L’organisation de cette base de données n’est pas </w:t>
      </w:r>
      <w:r w:rsidR="0003262C">
        <w:t>toujours efficiente</w:t>
      </w:r>
      <w:r>
        <w:t xml:space="preserve"> à utiliser dans les étapes suivantes au moment où le dépa</w:t>
      </w:r>
      <w:r w:rsidR="009801B7">
        <w:t xml:space="preserve">rtement d’ingénierie commence à </w:t>
      </w:r>
      <w:r>
        <w:t>être impliquée.</w:t>
      </w:r>
    </w:p>
    <w:p w14:paraId="356BFF21" w14:textId="64CBA030" w:rsidR="0003262C" w:rsidRDefault="0003262C" w:rsidP="001A2C72">
      <w:pPr>
        <w:jc w:val="both"/>
      </w:pPr>
      <w:r>
        <w:lastRenderedPageBreak/>
        <w:t>La plupart de</w:t>
      </w:r>
      <w:r w:rsidR="009801B7">
        <w:t>s</w:t>
      </w:r>
      <w:r>
        <w:t xml:space="preserve"> logiciels </w:t>
      </w:r>
      <w:r w:rsidR="00DB597A">
        <w:t>CAO/</w:t>
      </w:r>
      <w:r>
        <w:t xml:space="preserve">DAO utilisés </w:t>
      </w:r>
      <w:r w:rsidR="00DB597A">
        <w:t>ont l’appr</w:t>
      </w:r>
      <w:r w:rsidR="009801B7">
        <w:t xml:space="preserve">oche </w:t>
      </w:r>
      <w:r w:rsidR="006865A5">
        <w:t xml:space="preserve">de </w:t>
      </w:r>
      <w:r w:rsidR="009801B7">
        <w:t xml:space="preserve">type </w:t>
      </w:r>
      <w:r w:rsidR="009801B7" w:rsidRPr="00926A28">
        <w:rPr>
          <w:i/>
        </w:rPr>
        <w:t>arbre de construction</w:t>
      </w:r>
      <w:r w:rsidR="009801B7">
        <w:t> :</w:t>
      </w:r>
      <w:r w:rsidR="00DB597A">
        <w:t xml:space="preserve"> les composantes seront groupées dans des assemblages et sous-assemblages, idéalement </w:t>
      </w:r>
      <w:r w:rsidR="006865A5">
        <w:t xml:space="preserve">selon </w:t>
      </w:r>
      <w:r w:rsidR="00DB597A">
        <w:t>une composition que le produit physique aura.</w:t>
      </w:r>
    </w:p>
    <w:p w14:paraId="415136BE" w14:textId="44234A19" w:rsidR="00DB597A" w:rsidRDefault="006865A5" w:rsidP="001A2C72">
      <w:pPr>
        <w:jc w:val="both"/>
      </w:pPr>
      <w:r>
        <w:t>Souvent, l</w:t>
      </w:r>
      <w:r w:rsidR="00DB597A">
        <w:t>’approche initial</w:t>
      </w:r>
      <w:r w:rsidR="009801B7">
        <w:t>e du designer est</w:t>
      </w:r>
      <w:r w:rsidR="00DB597A">
        <w:t xml:space="preserve"> </w:t>
      </w:r>
      <w:r>
        <w:t>de créer</w:t>
      </w:r>
      <w:r w:rsidR="00DB597A">
        <w:t xml:space="preserve"> une </w:t>
      </w:r>
      <w:r>
        <w:t>liste</w:t>
      </w:r>
      <w:r w:rsidR="009801B7">
        <w:t xml:space="preserve"> de composantes </w:t>
      </w:r>
      <w:r w:rsidR="00B33E0A">
        <w:t>uniques</w:t>
      </w:r>
      <w:r w:rsidR="00DB597A">
        <w:t xml:space="preserve">, sans aucune </w:t>
      </w:r>
      <w:r w:rsidR="00722AFF">
        <w:t>organisation,</w:t>
      </w:r>
      <w:r w:rsidR="009801B7">
        <w:t xml:space="preserve"> </w:t>
      </w:r>
      <w:r w:rsidR="00B33E0A">
        <w:t>ce qui résulte en</w:t>
      </w:r>
      <w:r w:rsidR="009801B7">
        <w:t xml:space="preserve"> un modèle</w:t>
      </w:r>
      <w:r w:rsidR="00DB597A">
        <w:t xml:space="preserve"> 3D </w:t>
      </w:r>
      <w:r w:rsidR="00B33E0A">
        <w:t>pêle-mêle. Celui-ci est difficile à utiliser,</w:t>
      </w:r>
      <w:r w:rsidR="00DB597A">
        <w:t xml:space="preserve"> </w:t>
      </w:r>
      <w:r w:rsidR="00B33E0A">
        <w:t xml:space="preserve">que ce soit </w:t>
      </w:r>
      <w:r w:rsidR="00DB597A">
        <w:t xml:space="preserve">dans des </w:t>
      </w:r>
      <w:r w:rsidR="00722AFF">
        <w:t>simulations,</w:t>
      </w:r>
      <w:r w:rsidR="00DB597A">
        <w:t xml:space="preserve"> d</w:t>
      </w:r>
      <w:r w:rsidR="00B33E0A">
        <w:t>ans la production d</w:t>
      </w:r>
      <w:r w:rsidR="00DB597A">
        <w:t xml:space="preserve">e dessins de fabrication </w:t>
      </w:r>
      <w:r w:rsidR="00722AFF">
        <w:t>avec la liste des matériels (BOM), d</w:t>
      </w:r>
      <w:r w:rsidR="00B33E0A">
        <w:t>ans la production de</w:t>
      </w:r>
      <w:r w:rsidR="009E4DA4">
        <w:t xml:space="preserve"> documentation</w:t>
      </w:r>
      <w:r w:rsidR="00722AFF">
        <w:t xml:space="preserve"> </w:t>
      </w:r>
      <w:r w:rsidR="009E4DA4">
        <w:t xml:space="preserve">nécessaire aux </w:t>
      </w:r>
      <w:r w:rsidR="00722AFF">
        <w:t>méthodes de fabrication, manuels d’utilisation et entretien</w:t>
      </w:r>
      <w:r w:rsidR="009801B7">
        <w:t>,</w:t>
      </w:r>
      <w:r w:rsidR="00722AFF">
        <w:t xml:space="preserve"> etc.</w:t>
      </w:r>
    </w:p>
    <w:p w14:paraId="4E8AAF2F" w14:textId="6EC9A55E" w:rsidR="009E4DA4" w:rsidRDefault="009801B7" w:rsidP="001A2C72">
      <w:pPr>
        <w:jc w:val="both"/>
      </w:pPr>
      <w:r>
        <w:t>Pour l</w:t>
      </w:r>
      <w:r w:rsidR="009E4DA4">
        <w:t xml:space="preserve">a modélisation 3D des composantes, il faut suivre une méthode </w:t>
      </w:r>
      <w:r w:rsidR="00335C17">
        <w:t>qui simul</w:t>
      </w:r>
      <w:r w:rsidR="000F21F8">
        <w:t>e le</w:t>
      </w:r>
      <w:r w:rsidR="009E4DA4">
        <w:t xml:space="preserve"> futur type de process</w:t>
      </w:r>
      <w:r>
        <w:t>us de fabrication, par exemple</w:t>
      </w:r>
      <w:r w:rsidR="009E4DA4">
        <w:t xml:space="preserve"> les pièces </w:t>
      </w:r>
      <w:r>
        <w:t xml:space="preserve">de </w:t>
      </w:r>
      <w:r w:rsidR="009E4DA4">
        <w:t>type mét</w:t>
      </w:r>
      <w:r>
        <w:t xml:space="preserve">al en feuille modélisées pour </w:t>
      </w:r>
      <w:r w:rsidR="009E4DA4">
        <w:t>avoir une possibilité d’extraire le patron numérique déplié pour l’utiliser au découpage par l’outillage spécialisé.</w:t>
      </w:r>
    </w:p>
    <w:p w14:paraId="3B7EA67F" w14:textId="48D9F358" w:rsidR="00B306F9" w:rsidRDefault="00B306F9" w:rsidP="001A2C72">
      <w:pPr>
        <w:jc w:val="both"/>
      </w:pPr>
    </w:p>
    <w:p w14:paraId="213C1BD5" w14:textId="77138EEF" w:rsidR="00254062" w:rsidRPr="009801B7" w:rsidRDefault="00B91E70" w:rsidP="009801B7">
      <w:pPr>
        <w:pStyle w:val="Titre1"/>
        <w:jc w:val="both"/>
        <w:rPr>
          <w:rFonts w:asciiTheme="minorHAnsi" w:eastAsiaTheme="minorEastAsia" w:hAnsi="Calibri" w:cstheme="minorBidi"/>
          <w:color w:val="000000" w:themeColor="text1"/>
          <w:kern w:val="24"/>
          <w:sz w:val="48"/>
          <w:szCs w:val="48"/>
        </w:rPr>
      </w:pPr>
      <w:r>
        <w:t xml:space="preserve">Diapositive </w:t>
      </w:r>
      <w:r w:rsidR="00511ACD">
        <w:t>18</w:t>
      </w:r>
      <w:r w:rsidR="004B256C" w:rsidRPr="004B256C">
        <w:rPr>
          <w:rFonts w:asciiTheme="minorHAnsi" w:eastAsiaTheme="minorEastAsia" w:hAnsi="Calibri" w:cstheme="minorBidi"/>
          <w:color w:val="000000" w:themeColor="text1"/>
          <w:kern w:val="24"/>
          <w:sz w:val="48"/>
          <w:szCs w:val="48"/>
        </w:rPr>
        <w:t xml:space="preserve"> </w:t>
      </w:r>
    </w:p>
    <w:p w14:paraId="02AB947C" w14:textId="34A74E0A" w:rsidR="00B91E70" w:rsidRDefault="00EA1666" w:rsidP="00750811">
      <w:pPr>
        <w:jc w:val="both"/>
      </w:pPr>
      <w:r>
        <w:t xml:space="preserve">Le choix </w:t>
      </w:r>
      <w:r w:rsidR="009801B7">
        <w:t>des matériaux fait</w:t>
      </w:r>
      <w:r>
        <w:t xml:space="preserve"> préliminaire</w:t>
      </w:r>
      <w:r w:rsidR="009801B7">
        <w:t>ment</w:t>
      </w:r>
      <w:r>
        <w:t xml:space="preserve"> par le designer est plus </w:t>
      </w:r>
      <w:r w:rsidR="009801B7">
        <w:t>général</w:t>
      </w:r>
      <w:r>
        <w:t xml:space="preserve"> et </w:t>
      </w:r>
      <w:r w:rsidR="009801B7">
        <w:t xml:space="preserve">se </w:t>
      </w:r>
      <w:r>
        <w:t xml:space="preserve">base </w:t>
      </w:r>
      <w:r w:rsidR="009801B7">
        <w:t>davantage</w:t>
      </w:r>
      <w:r>
        <w:t xml:space="preserve"> sur l’expérience et les connaissances générales</w:t>
      </w:r>
      <w:r w:rsidR="00B33E0A">
        <w:t>.</w:t>
      </w:r>
      <w:r w:rsidRPr="00EA1666">
        <w:t xml:space="preserve"> </w:t>
      </w:r>
      <w:r w:rsidR="00EA527A">
        <w:t>L’équipe d’ingénierie</w:t>
      </w:r>
      <w:r w:rsidR="009801B7">
        <w:t xml:space="preserve"> doit aller plus loin et </w:t>
      </w:r>
      <w:r w:rsidR="00B33E0A">
        <w:t>préciser le matériau</w:t>
      </w:r>
      <w:r w:rsidR="00750811">
        <w:t xml:space="preserve"> des pièces, leur donner une forme et des dimensions spécifiques qui sont commercialement disponibles et ce à un coût qui respecte le budget établi. Ce choix parfois complexe doit être confirmé par calculs et simulation et requiert souvent de procéder par itérations.</w:t>
      </w:r>
    </w:p>
    <w:p w14:paraId="5DFDE1D4" w14:textId="512B9960" w:rsidR="005C5775" w:rsidRDefault="005C5775" w:rsidP="001A2C72">
      <w:pPr>
        <w:jc w:val="both"/>
      </w:pPr>
      <w:r>
        <w:t>Dan</w:t>
      </w:r>
      <w:r w:rsidR="00CC4812">
        <w:t>s</w:t>
      </w:r>
      <w:r>
        <w:t xml:space="preserve"> le cas d</w:t>
      </w:r>
      <w:r w:rsidR="00926A28">
        <w:t>e l</w:t>
      </w:r>
      <w:r>
        <w:t>’</w:t>
      </w:r>
      <w:r w:rsidR="00CC4812">
        <w:t>étude présenté</w:t>
      </w:r>
      <w:r w:rsidR="00926A28">
        <w:t>e</w:t>
      </w:r>
      <w:r w:rsidR="009801B7">
        <w:t>,</w:t>
      </w:r>
      <w:r w:rsidR="00CC4812">
        <w:t xml:space="preserve"> l’aluminium a été choisi </w:t>
      </w:r>
      <w:r w:rsidR="009801B7">
        <w:t xml:space="preserve">pour sa </w:t>
      </w:r>
      <w:r w:rsidR="00CC4812">
        <w:t>légèreté et</w:t>
      </w:r>
      <w:r w:rsidR="00926A28">
        <w:t xml:space="preserve"> disponibilité commerciale et</w:t>
      </w:r>
      <w:r w:rsidR="00CC4812">
        <w:t xml:space="preserve"> la forme de tube circulaire choisi </w:t>
      </w:r>
      <w:r w:rsidR="009801B7">
        <w:t xml:space="preserve">pour son </w:t>
      </w:r>
      <w:r w:rsidR="00CC4812">
        <w:t>esthétique. Du point de vue ingénierie</w:t>
      </w:r>
      <w:r w:rsidR="009801B7">
        <w:t>, dans la famille</w:t>
      </w:r>
      <w:r w:rsidR="00CC4812">
        <w:t xml:space="preserve"> large des alliages, il faut prendre celui avec les caractéristiques le</w:t>
      </w:r>
      <w:r w:rsidR="009801B7">
        <w:t>s plus proches de</w:t>
      </w:r>
      <w:r w:rsidR="00CC4812">
        <w:t xml:space="preserve"> nos contraintes pour le produit : un al</w:t>
      </w:r>
      <w:r w:rsidR="009801B7">
        <w:t>liage à bas coût</w:t>
      </w:r>
      <w:r w:rsidR="00CC4812">
        <w:t xml:space="preserve">, disponible </w:t>
      </w:r>
      <w:r w:rsidR="009801B7">
        <w:t xml:space="preserve">au </w:t>
      </w:r>
      <w:r w:rsidR="00CC4812">
        <w:t>commercial, bonne résistance mécanique (matériau principal pour la</w:t>
      </w:r>
      <w:r w:rsidR="009801B7">
        <w:t xml:space="preserve"> structure), bonne résistance à la</w:t>
      </w:r>
      <w:r w:rsidR="00CC4812">
        <w:t xml:space="preserve"> co</w:t>
      </w:r>
      <w:r w:rsidR="009801B7">
        <w:t xml:space="preserve">rrosion (éliminer le besoin d’un traitement de surface), facile à fabriquer </w:t>
      </w:r>
      <w:r w:rsidR="00CC4812">
        <w:t xml:space="preserve">(le cintrage de tubes d’aluminium </w:t>
      </w:r>
      <w:r w:rsidR="00D336C2">
        <w:t>et la soudure, des</w:t>
      </w:r>
      <w:r w:rsidR="00CC4812">
        <w:t xml:space="preserve"> opération</w:t>
      </w:r>
      <w:r w:rsidR="00D336C2">
        <w:t>s</w:t>
      </w:r>
      <w:r w:rsidR="00CC4812">
        <w:t xml:space="preserve"> </w:t>
      </w:r>
      <w:r w:rsidR="00D336C2">
        <w:t>dépendant</w:t>
      </w:r>
      <w:r w:rsidR="00CC4812">
        <w:t xml:space="preserve"> de plusieurs </w:t>
      </w:r>
      <w:r w:rsidR="00D336C2">
        <w:t>paramètres</w:t>
      </w:r>
      <w:r w:rsidR="00CC4812">
        <w:t>)</w:t>
      </w:r>
      <w:r w:rsidR="00304E1B">
        <w:t>.</w:t>
      </w:r>
    </w:p>
    <w:p w14:paraId="225F2DBD" w14:textId="59BE59FC" w:rsidR="00074555" w:rsidRDefault="00304E1B" w:rsidP="001A2C72">
      <w:pPr>
        <w:jc w:val="both"/>
      </w:pPr>
      <w:r>
        <w:t xml:space="preserve">Une fois </w:t>
      </w:r>
      <w:r w:rsidR="000D1858">
        <w:t xml:space="preserve">les </w:t>
      </w:r>
      <w:r>
        <w:t xml:space="preserve">dimensions </w:t>
      </w:r>
      <w:r w:rsidR="000D1858">
        <w:t xml:space="preserve">du tube </w:t>
      </w:r>
      <w:r>
        <w:t>choisi</w:t>
      </w:r>
      <w:r w:rsidR="000D1858">
        <w:t>es</w:t>
      </w:r>
      <w:r w:rsidR="00401404">
        <w:t xml:space="preserve"> (dépendantes</w:t>
      </w:r>
      <w:r>
        <w:t xml:space="preserve"> de </w:t>
      </w:r>
      <w:r w:rsidR="000D1858">
        <w:t>certaines fonctionnalités</w:t>
      </w:r>
      <w:r>
        <w:t xml:space="preserve"> du produit), </w:t>
      </w:r>
      <w:r w:rsidR="000D1858">
        <w:t>des calculs analytiques de résistance des m</w:t>
      </w:r>
      <w:r w:rsidR="00401404">
        <w:t xml:space="preserve">atériaux et des simulations </w:t>
      </w:r>
      <w:r w:rsidR="000D1858">
        <w:t>confirm</w:t>
      </w:r>
      <w:r w:rsidR="00401404">
        <w:t>eront le choix.</w:t>
      </w:r>
    </w:p>
    <w:p w14:paraId="465AAE29" w14:textId="1B4A568A" w:rsidR="00DB2FFD" w:rsidRPr="00401404" w:rsidRDefault="00B91E70" w:rsidP="00401404">
      <w:pPr>
        <w:pStyle w:val="Titre1"/>
        <w:jc w:val="both"/>
        <w:rPr>
          <w:rFonts w:asciiTheme="minorHAnsi" w:eastAsiaTheme="minorEastAsia" w:hAnsi="Calibri" w:cstheme="minorBidi"/>
          <w:color w:val="000000" w:themeColor="text1"/>
          <w:kern w:val="24"/>
          <w:sz w:val="48"/>
          <w:szCs w:val="48"/>
          <w:lang w:val="fr-FR"/>
        </w:rPr>
      </w:pPr>
      <w:r>
        <w:t xml:space="preserve">Diapositive </w:t>
      </w:r>
      <w:r w:rsidR="00511ACD">
        <w:t>19</w:t>
      </w:r>
    </w:p>
    <w:p w14:paraId="4DD01D29" w14:textId="4DE64A87" w:rsidR="0053663D" w:rsidRDefault="009B5FBF" w:rsidP="001A2C72">
      <w:pPr>
        <w:jc w:val="both"/>
      </w:pPr>
      <w:r>
        <w:t>Dans l</w:t>
      </w:r>
      <w:r w:rsidR="004B3776">
        <w:t xml:space="preserve">’étape d’optimisation du point de vue </w:t>
      </w:r>
      <w:r w:rsidR="00401404">
        <w:t xml:space="preserve">de la </w:t>
      </w:r>
      <w:r w:rsidR="004B3776">
        <w:t>fabrication</w:t>
      </w:r>
      <w:r w:rsidR="00401404">
        <w:t>,</w:t>
      </w:r>
      <w:r w:rsidR="00113AE1">
        <w:t xml:space="preserve"> </w:t>
      </w:r>
      <w:r>
        <w:t>on cherche</w:t>
      </w:r>
      <w:r w:rsidR="00113AE1">
        <w:t xml:space="preserve"> les méthodes optimales de fabrication du produit</w:t>
      </w:r>
      <w:r w:rsidR="004B3776">
        <w:t>.</w:t>
      </w:r>
    </w:p>
    <w:p w14:paraId="7588377E" w14:textId="2DA46E2F" w:rsidR="009B5FBF" w:rsidRDefault="00113AE1" w:rsidP="001A2C72">
      <w:pPr>
        <w:jc w:val="both"/>
      </w:pPr>
      <w:r>
        <w:lastRenderedPageBreak/>
        <w:t xml:space="preserve">Dans </w:t>
      </w:r>
      <w:r w:rsidR="00E60D67">
        <w:t>notre cas d’étude,</w:t>
      </w:r>
      <w:r>
        <w:t xml:space="preserve"> les </w:t>
      </w:r>
      <w:r w:rsidR="009B5FBF">
        <w:t>tubes de</w:t>
      </w:r>
      <w:r>
        <w:t xml:space="preserve"> la structure ont</w:t>
      </w:r>
      <w:r w:rsidR="00E60D67">
        <w:t xml:space="preserve"> besoin d’opération de cintrage</w:t>
      </w:r>
      <w:r>
        <w:t xml:space="preserve"> avec </w:t>
      </w:r>
      <w:r w:rsidR="00E60D67">
        <w:t xml:space="preserve">un </w:t>
      </w:r>
      <w:r>
        <w:t xml:space="preserve">minimum </w:t>
      </w:r>
      <w:r w:rsidR="00E60D67">
        <w:t>de</w:t>
      </w:r>
      <w:r>
        <w:t xml:space="preserve"> composantes et idéalement </w:t>
      </w:r>
      <w:r w:rsidR="00E60D67">
        <w:t xml:space="preserve">pour </w:t>
      </w:r>
      <w:r>
        <w:t>éviter la soudure (coût élevé, baisse de propriétés mécaniques du matériau dans la zone soudée)</w:t>
      </w:r>
      <w:r w:rsidR="009B5FBF">
        <w:t xml:space="preserve">. </w:t>
      </w:r>
    </w:p>
    <w:p w14:paraId="1EDBEB49" w14:textId="02D57661" w:rsidR="00113AE1" w:rsidRDefault="009B5FBF" w:rsidP="001A2C72">
      <w:pPr>
        <w:jc w:val="both"/>
      </w:pPr>
      <w:r>
        <w:t>Une alternative à la soudure sera l’assemblage mécanique (par exemple</w:t>
      </w:r>
      <w:r w:rsidR="00E60D67">
        <w:t>,</w:t>
      </w:r>
      <w:r>
        <w:t xml:space="preserve"> l’utilisation de </w:t>
      </w:r>
      <w:proofErr w:type="spellStart"/>
      <w:r w:rsidRPr="00E60D67">
        <w:rPr>
          <w:i/>
        </w:rPr>
        <w:t>brackets</w:t>
      </w:r>
      <w:proofErr w:type="spellEnd"/>
      <w:r>
        <w:t xml:space="preserve"> et</w:t>
      </w:r>
      <w:r w:rsidR="00E60D67">
        <w:t xml:space="preserve"> de</w:t>
      </w:r>
      <w:r>
        <w:t xml:space="preserve"> rivets)</w:t>
      </w:r>
      <w:r w:rsidR="00E60D67">
        <w:t>,</w:t>
      </w:r>
      <w:r>
        <w:t xml:space="preserve"> mais</w:t>
      </w:r>
      <w:r w:rsidR="00E60D67">
        <w:t xml:space="preserve"> il faut rester soucieux des</w:t>
      </w:r>
      <w:r>
        <w:t xml:space="preserve"> coûts de fabrication.</w:t>
      </w:r>
    </w:p>
    <w:p w14:paraId="2E7E62C4" w14:textId="049B31FB" w:rsidR="008E6B8D" w:rsidRDefault="00704574" w:rsidP="00E60D67">
      <w:pPr>
        <w:jc w:val="both"/>
      </w:pPr>
      <w:r>
        <w:t xml:space="preserve">Pour vérifier l’application du cintrage des tubes en </w:t>
      </w:r>
      <w:r w:rsidR="00E60D67">
        <w:t xml:space="preserve">aluminium, il faut tenir compte de l’état final des </w:t>
      </w:r>
      <w:r>
        <w:t>alliages (par exemple T4 versus T6) et des paramètres de cintrage (</w:t>
      </w:r>
      <w:r w:rsidR="00E60D67">
        <w:t xml:space="preserve">le </w:t>
      </w:r>
      <w:r>
        <w:t xml:space="preserve">diamètre de la section, </w:t>
      </w:r>
      <w:r w:rsidR="00E60D67">
        <w:t>l’</w:t>
      </w:r>
      <w:r>
        <w:t>épaisseur de la paroi et le rayon de cintrage).</w:t>
      </w:r>
    </w:p>
    <w:p w14:paraId="3CE569F8" w14:textId="3D0A18C3" w:rsidR="00BE709C" w:rsidRDefault="0053663D" w:rsidP="00E60D67">
      <w:pPr>
        <w:pStyle w:val="Titre1"/>
        <w:jc w:val="both"/>
      </w:pPr>
      <w:r>
        <w:t xml:space="preserve">Diapositive </w:t>
      </w:r>
      <w:r w:rsidR="00511ACD">
        <w:t>20</w:t>
      </w:r>
    </w:p>
    <w:p w14:paraId="321E2CAF" w14:textId="22F39224" w:rsidR="00C96441" w:rsidRDefault="00235D0D" w:rsidP="001A2C72">
      <w:pPr>
        <w:jc w:val="both"/>
      </w:pPr>
      <w:r>
        <w:t>Les autres composantes du produit présenté</w:t>
      </w:r>
      <w:r w:rsidR="00E60D67">
        <w:t>es</w:t>
      </w:r>
      <w:r>
        <w:t xml:space="preserve"> dans cet</w:t>
      </w:r>
      <w:r w:rsidR="00E60D67">
        <w:t>te</w:t>
      </w:r>
      <w:r>
        <w:t xml:space="preserve"> étude ont subi un processus d’optimisation,</w:t>
      </w:r>
      <w:r w:rsidR="00170CE2">
        <w:t xml:space="preserve"> soit de</w:t>
      </w:r>
      <w:r>
        <w:t xml:space="preserve"> trouv</w:t>
      </w:r>
      <w:r w:rsidR="00170CE2">
        <w:t xml:space="preserve">er les matériaux et les méthodes de fabrication moins coûteux </w:t>
      </w:r>
      <w:r>
        <w:t xml:space="preserve">sans affecter la fonctionnalité, </w:t>
      </w:r>
      <w:r w:rsidR="00170CE2">
        <w:t xml:space="preserve">la </w:t>
      </w:r>
      <w:r>
        <w:t>du</w:t>
      </w:r>
      <w:r w:rsidR="00170CE2">
        <w:t>rabilité et l’esthétique demandées</w:t>
      </w:r>
      <w:r>
        <w:t xml:space="preserve"> par le cahier de charges</w:t>
      </w:r>
      <w:r w:rsidR="00584E3E">
        <w:t xml:space="preserve">. </w:t>
      </w:r>
    </w:p>
    <w:p w14:paraId="6C6D3437" w14:textId="5A0CBED7" w:rsidR="00460CFA" w:rsidRDefault="00170CE2" w:rsidP="00170CE2">
      <w:pPr>
        <w:jc w:val="both"/>
      </w:pPr>
      <w:r>
        <w:t>Tous les choix</w:t>
      </w:r>
      <w:r w:rsidR="00C96441">
        <w:t xml:space="preserve"> </w:t>
      </w:r>
      <w:r>
        <w:t>ont été vérifié</w:t>
      </w:r>
      <w:r w:rsidR="00C96441">
        <w:t>s par calculs et simulations.</w:t>
      </w:r>
    </w:p>
    <w:p w14:paraId="797452B3" w14:textId="7B4B21C6" w:rsidR="002B5537" w:rsidRPr="00170CE2" w:rsidRDefault="00584E3E" w:rsidP="00170CE2">
      <w:pPr>
        <w:pStyle w:val="Titre1"/>
        <w:jc w:val="both"/>
        <w:rPr>
          <w:rFonts w:ascii="Univers Condensed Light" w:hAnsi="Univers Condensed Light"/>
          <w:color w:val="FFFFFF" w:themeColor="background1"/>
          <w:kern w:val="24"/>
          <w:sz w:val="48"/>
          <w:szCs w:val="48"/>
        </w:rPr>
      </w:pPr>
      <w:r>
        <w:t xml:space="preserve">Diapositive </w:t>
      </w:r>
      <w:r w:rsidR="00511ACD">
        <w:t>21</w:t>
      </w:r>
    </w:p>
    <w:p w14:paraId="54B5BF41" w14:textId="20B0CF1E" w:rsidR="002B5537" w:rsidRDefault="002B5537" w:rsidP="001A2C72">
      <w:pPr>
        <w:jc w:val="both"/>
      </w:pPr>
      <w:r>
        <w:t>Pour fabriquer le produit</w:t>
      </w:r>
      <w:r w:rsidR="00170CE2">
        <w:t>,</w:t>
      </w:r>
      <w:r>
        <w:t xml:space="preserve"> </w:t>
      </w:r>
      <w:r w:rsidR="00170CE2">
        <w:t>nous avons besoin d’un fournisseur</w:t>
      </w:r>
      <w:r>
        <w:t xml:space="preserve"> pour la composante et un fabriquant qui fournira le produit final. Idéalement</w:t>
      </w:r>
      <w:r w:rsidR="00170CE2">
        <w:t>,</w:t>
      </w:r>
      <w:r>
        <w:t xml:space="preserve"> </w:t>
      </w:r>
      <w:r w:rsidR="00170CE2">
        <w:t>nous chercherons</w:t>
      </w:r>
      <w:r>
        <w:t xml:space="preserve"> des four</w:t>
      </w:r>
      <w:r w:rsidR="00101E05">
        <w:t>nisseurs locaux avec la capacité</w:t>
      </w:r>
      <w:r>
        <w:t xml:space="preserve"> nécessaire </w:t>
      </w:r>
      <w:r w:rsidR="00101E05">
        <w:t xml:space="preserve">de </w:t>
      </w:r>
      <w:r>
        <w:t>production (</w:t>
      </w:r>
      <w:r w:rsidR="00101E05">
        <w:t xml:space="preserve">notamment, </w:t>
      </w:r>
      <w:r>
        <w:t xml:space="preserve">minimiser les coûts de transport). </w:t>
      </w:r>
    </w:p>
    <w:p w14:paraId="4F0C1186" w14:textId="5842B2E7" w:rsidR="00CF4AAD" w:rsidRDefault="00125D6A" w:rsidP="001A2C72">
      <w:pPr>
        <w:jc w:val="both"/>
      </w:pPr>
      <w:r>
        <w:t>L’évaluati</w:t>
      </w:r>
      <w:r w:rsidR="00101E05">
        <w:t>on des fournisseurs se fait</w:t>
      </w:r>
      <w:r>
        <w:t xml:space="preserve"> à l’aide des soumissions</w:t>
      </w:r>
      <w:r w:rsidR="00A04771">
        <w:t xml:space="preserve"> qui vont donner l’information sur le prix des composantes, </w:t>
      </w:r>
      <w:r w:rsidR="00101E05">
        <w:t xml:space="preserve">sur les </w:t>
      </w:r>
      <w:r w:rsidR="00A04771">
        <w:t xml:space="preserve">délais de livraison et </w:t>
      </w:r>
      <w:r w:rsidR="00101E05">
        <w:t xml:space="preserve">sur la capacité de </w:t>
      </w:r>
      <w:r w:rsidR="00A04771">
        <w:t>production</w:t>
      </w:r>
      <w:r w:rsidR="002B5537">
        <w:t>.</w:t>
      </w:r>
    </w:p>
    <w:p w14:paraId="4B53D90F" w14:textId="708B5929" w:rsidR="009065FB" w:rsidRDefault="00101E05" w:rsidP="001A2C72">
      <w:pPr>
        <w:jc w:val="both"/>
      </w:pPr>
      <w:r>
        <w:t>L’information sur le produit dont</w:t>
      </w:r>
      <w:r w:rsidR="00A04771">
        <w:t xml:space="preserve"> les fournisseurs ont besoin pour faire leurs soumissions, et plus tard </w:t>
      </w:r>
      <w:r>
        <w:t>pour commencer la fabrication</w:t>
      </w:r>
      <w:r w:rsidR="00A04771">
        <w:t xml:space="preserve">, sera en principal contenu dans les dessins de fabrication, les modelés 3D et les patrons </w:t>
      </w:r>
      <w:r w:rsidR="006424ED">
        <w:t xml:space="preserve">numériques </w:t>
      </w:r>
      <w:r w:rsidR="00A04771">
        <w:t xml:space="preserve">de dépliage, tous obtenus </w:t>
      </w:r>
      <w:r w:rsidR="006424ED">
        <w:t xml:space="preserve">à partir </w:t>
      </w:r>
      <w:r w:rsidR="00A04771">
        <w:t>de la maquette virtuelle du produit.</w:t>
      </w:r>
      <w:r w:rsidR="006424ED">
        <w:t xml:space="preserve"> Les systèmes modernes de conception en ingénierie (logiciels CAO/</w:t>
      </w:r>
      <w:r w:rsidR="00E022D5">
        <w:t>DAO) sont</w:t>
      </w:r>
      <w:r w:rsidR="006424ED">
        <w:t xml:space="preserve"> </w:t>
      </w:r>
      <w:r w:rsidR="00E022D5">
        <w:t>conçus</w:t>
      </w:r>
      <w:r w:rsidR="006424ED">
        <w:t xml:space="preserve"> de</w:t>
      </w:r>
      <w:r>
        <w:t xml:space="preserve"> façon à</w:t>
      </w:r>
      <w:r w:rsidR="006424ED">
        <w:t xml:space="preserve"> garder le lien entre la maquette virtuelle et la </w:t>
      </w:r>
      <w:r w:rsidR="00E022D5">
        <w:t>documentation envoyée</w:t>
      </w:r>
      <w:r w:rsidR="006424ED">
        <w:t xml:space="preserve"> au fournisseurs (dessins</w:t>
      </w:r>
      <w:r>
        <w:t>,</w:t>
      </w:r>
      <w:r w:rsidR="006424ED">
        <w:t xml:space="preserve"> etc.</w:t>
      </w:r>
      <w:r>
        <w:t>). De manière quasi automatique,</w:t>
      </w:r>
      <w:r w:rsidR="006424ED">
        <w:t xml:space="preserve"> chaque modification est </w:t>
      </w:r>
      <w:r w:rsidR="00C178E1">
        <w:t>transférée</w:t>
      </w:r>
      <w:r>
        <w:t xml:space="preserve"> d’une à l’autre, </w:t>
      </w:r>
      <w:r w:rsidR="00C178E1">
        <w:t>augmentant</w:t>
      </w:r>
      <w:r w:rsidR="00E022D5">
        <w:t xml:space="preserve"> la productivité du processus de conception, coupant les délais et en conséquence </w:t>
      </w:r>
      <w:r w:rsidR="00B10FCA">
        <w:t>les coûts</w:t>
      </w:r>
      <w:r w:rsidR="00E022D5">
        <w:t xml:space="preserve"> de développement.</w:t>
      </w:r>
    </w:p>
    <w:p w14:paraId="246AA4F0" w14:textId="3FA285AF" w:rsidR="008A5E06" w:rsidRPr="00101E05" w:rsidRDefault="00584E3E" w:rsidP="00101E05">
      <w:pPr>
        <w:pStyle w:val="Titre1"/>
        <w:jc w:val="both"/>
      </w:pPr>
      <w:r>
        <w:lastRenderedPageBreak/>
        <w:t xml:space="preserve">Diapositive </w:t>
      </w:r>
      <w:r w:rsidR="00511ACD">
        <w:t>22</w:t>
      </w:r>
    </w:p>
    <w:p w14:paraId="67E4A6D9" w14:textId="20F35FF7" w:rsidR="00101E05" w:rsidRDefault="00D86293" w:rsidP="001A2C72">
      <w:pPr>
        <w:jc w:val="both"/>
      </w:pPr>
      <w:r>
        <w:t xml:space="preserve">Une </w:t>
      </w:r>
      <w:r w:rsidR="00CA1061">
        <w:t>étape</w:t>
      </w:r>
      <w:r>
        <w:t xml:space="preserve"> du </w:t>
      </w:r>
      <w:r w:rsidR="00CA1061">
        <w:t>développement</w:t>
      </w:r>
      <w:r>
        <w:t xml:space="preserve"> du produit </w:t>
      </w:r>
      <w:r w:rsidR="00AA04FA">
        <w:t xml:space="preserve">qui confirmera les démarches d’ingénierie et </w:t>
      </w:r>
      <w:r w:rsidR="00101E05">
        <w:t xml:space="preserve">permettra de </w:t>
      </w:r>
      <w:r w:rsidR="00AA04FA">
        <w:t xml:space="preserve">donner </w:t>
      </w:r>
      <w:r w:rsidR="00101E05">
        <w:t xml:space="preserve">une </w:t>
      </w:r>
      <w:r w:rsidR="00AA04FA">
        <w:t xml:space="preserve">image </w:t>
      </w:r>
      <w:r w:rsidR="00101E05">
        <w:t>rapprochée</w:t>
      </w:r>
      <w:r w:rsidR="00AA04FA">
        <w:t xml:space="preserve"> de la réalité sur les coûts de fabrication sera la fabrication du prototype</w:t>
      </w:r>
      <w:r w:rsidR="00101E05">
        <w:t>,</w:t>
      </w:r>
      <w:r w:rsidR="00AA04FA">
        <w:t xml:space="preserve"> suivi des tests. Cette étape don</w:t>
      </w:r>
      <w:r w:rsidR="00101E05">
        <w:t>ne l’opportunité de</w:t>
      </w:r>
      <w:r w:rsidR="00926A28">
        <w:t xml:space="preserve"> résoudre d’</w:t>
      </w:r>
      <w:r w:rsidR="00AA04FA">
        <w:t>éventuels problèmes de fabricati</w:t>
      </w:r>
      <w:r w:rsidR="00101E05">
        <w:t>on et de faire</w:t>
      </w:r>
      <w:r w:rsidR="00AA04FA">
        <w:t xml:space="preserve"> de</w:t>
      </w:r>
      <w:r w:rsidR="00926A28">
        <w:t>s</w:t>
      </w:r>
      <w:r w:rsidR="00AA04FA">
        <w:t xml:space="preserve"> modifications </w:t>
      </w:r>
      <w:r w:rsidR="00926A28">
        <w:t>nécessaires</w:t>
      </w:r>
      <w:r w:rsidR="00AA04FA">
        <w:t xml:space="preserve"> dans le processus de fabrication en série. Les tests vont confirmer les calculs et </w:t>
      </w:r>
      <w:r w:rsidR="00101E05">
        <w:t xml:space="preserve">les </w:t>
      </w:r>
      <w:r w:rsidR="008A5E06">
        <w:t>simulations,</w:t>
      </w:r>
      <w:r w:rsidR="00AA04FA">
        <w:t xml:space="preserve"> éliminer les </w:t>
      </w:r>
      <w:r w:rsidR="00F735F7">
        <w:t>incertitudes,</w:t>
      </w:r>
      <w:r w:rsidR="00AA04FA">
        <w:t xml:space="preserve"> et </w:t>
      </w:r>
      <w:r w:rsidR="00D34C26">
        <w:t>certain</w:t>
      </w:r>
      <w:r w:rsidR="00101E05">
        <w:t>s</w:t>
      </w:r>
      <w:r w:rsidR="00D34C26">
        <w:t xml:space="preserve"> test</w:t>
      </w:r>
      <w:r w:rsidR="00101E05">
        <w:t>s</w:t>
      </w:r>
      <w:r w:rsidR="00AA04FA">
        <w:t xml:space="preserve"> pourrai</w:t>
      </w:r>
      <w:r w:rsidR="00101E05">
        <w:t>en</w:t>
      </w:r>
      <w:r w:rsidR="00AA04FA">
        <w:t xml:space="preserve">t estimer la durée de vie du produit. </w:t>
      </w:r>
    </w:p>
    <w:p w14:paraId="5925159F" w14:textId="75DB5950" w:rsidR="00A00920" w:rsidRDefault="00511ACD" w:rsidP="00A00920">
      <w:pPr>
        <w:pStyle w:val="Titre1"/>
        <w:jc w:val="both"/>
      </w:pPr>
      <w:r>
        <w:t>Diapositive 23</w:t>
      </w:r>
    </w:p>
    <w:p w14:paraId="2599CD93" w14:textId="454091C5" w:rsidR="00F735F7" w:rsidRDefault="00F735F7" w:rsidP="001A2C72">
      <w:pPr>
        <w:jc w:val="both"/>
      </w:pPr>
      <w:r>
        <w:t xml:space="preserve">Le prototype dans </w:t>
      </w:r>
      <w:r w:rsidR="00101E05">
        <w:t>la plupart</w:t>
      </w:r>
      <w:r>
        <w:t xml:space="preserve"> de</w:t>
      </w:r>
      <w:r w:rsidR="00101E05">
        <w:t>s</w:t>
      </w:r>
      <w:r>
        <w:t xml:space="preserve"> cas se fabriquera en </w:t>
      </w:r>
      <w:r w:rsidR="00D34C26">
        <w:t>quantité réduite.</w:t>
      </w:r>
    </w:p>
    <w:p w14:paraId="1E160B49" w14:textId="31EDA400" w:rsidR="00731341" w:rsidRDefault="00D34C26" w:rsidP="00731341">
      <w:pPr>
        <w:jc w:val="both"/>
      </w:pPr>
      <w:r>
        <w:t>Dans le cas présenté</w:t>
      </w:r>
      <w:r w:rsidR="00101E05">
        <w:t>, le prototype a été réalisé</w:t>
      </w:r>
      <w:r>
        <w:t xml:space="preserve"> en condition d’</w:t>
      </w:r>
      <w:r w:rsidR="00926A28">
        <w:t>atelier et seulement une unité</w:t>
      </w:r>
      <w:r w:rsidR="00101E05">
        <w:t xml:space="preserve"> a été construite</w:t>
      </w:r>
      <w:r w:rsidR="00926A28">
        <w:t xml:space="preserve"> vu le budget limité</w:t>
      </w:r>
      <w:r>
        <w:t xml:space="preserve">. </w:t>
      </w:r>
      <w:r w:rsidR="00EF5D88">
        <w:t>Certaines composantes spécifiques</w:t>
      </w:r>
      <w:r>
        <w:t xml:space="preserve"> ont </w:t>
      </w:r>
      <w:r w:rsidR="00EF5D88">
        <w:t>été</w:t>
      </w:r>
      <w:r>
        <w:t xml:space="preserve"> commandé</w:t>
      </w:r>
      <w:r w:rsidR="00101E05">
        <w:t>es et fabriquées en condition de petite série</w:t>
      </w:r>
      <w:r>
        <w:t xml:space="preserve"> </w:t>
      </w:r>
      <w:r w:rsidR="00EF5D88">
        <w:t>(</w:t>
      </w:r>
      <w:r>
        <w:t xml:space="preserve">les </w:t>
      </w:r>
      <w:r w:rsidR="00EF5D88">
        <w:t>joints,</w:t>
      </w:r>
      <w:r>
        <w:t xml:space="preserve"> </w:t>
      </w:r>
      <w:r w:rsidR="00101E05">
        <w:t xml:space="preserve">la </w:t>
      </w:r>
      <w:r>
        <w:t xml:space="preserve">découpe au laser et </w:t>
      </w:r>
      <w:r w:rsidR="00101E05">
        <w:t xml:space="preserve">le </w:t>
      </w:r>
      <w:r>
        <w:t xml:space="preserve">plié </w:t>
      </w:r>
      <w:r w:rsidR="00EF5D88">
        <w:t>manuel)</w:t>
      </w:r>
      <w:r w:rsidR="00926A28">
        <w:t xml:space="preserve">, </w:t>
      </w:r>
      <w:r>
        <w:t>la quincaill</w:t>
      </w:r>
      <w:r w:rsidR="00101E05">
        <w:t>erie était standard (rivets, bou</w:t>
      </w:r>
      <w:r>
        <w:t>lons</w:t>
      </w:r>
      <w:r w:rsidR="00101E05">
        <w:t>, etc.), alors que d’autre</w:t>
      </w:r>
      <w:r w:rsidR="00926A28">
        <w:t>s outils ont été acheté</w:t>
      </w:r>
      <w:r w:rsidR="00101E05">
        <w:t>s « off-the-shelf »</w:t>
      </w:r>
      <w:r>
        <w:t xml:space="preserve"> (</w:t>
      </w:r>
      <w:r w:rsidR="00101E05">
        <w:t>par exemple</w:t>
      </w:r>
      <w:r>
        <w:t xml:space="preserve"> les roues).</w:t>
      </w:r>
      <w:r w:rsidR="00750811">
        <w:t xml:space="preserve"> L’équipement utilisé pour </w:t>
      </w:r>
      <w:r w:rsidR="00731341">
        <w:t xml:space="preserve">réaliser </w:t>
      </w:r>
      <w:r w:rsidR="00750811">
        <w:t xml:space="preserve">le cintrage des tubes était manuel et l’assemblage final a été également été fait manuellement par un opérateur (rivetage et soudage). </w:t>
      </w:r>
      <w:r w:rsidR="00731341">
        <w:t xml:space="preserve">Seuls des tests de fonctionnement avec charge maximale et d’inspection visuelle ont été réalisés dans le cadre de ce projet. </w:t>
      </w:r>
    </w:p>
    <w:p w14:paraId="13B6B40D" w14:textId="703B186A" w:rsidR="00D44863" w:rsidRDefault="00D44863" w:rsidP="001A2C72">
      <w:pPr>
        <w:jc w:val="both"/>
      </w:pPr>
    </w:p>
    <w:sectPr w:rsidR="00D44863" w:rsidSect="001158E2">
      <w:headerReference w:type="even" r:id="rId11"/>
      <w:headerReference w:type="default" r:id="rId12"/>
      <w:footerReference w:type="even" r:id="rId13"/>
      <w:footerReference w:type="default" r:id="rId14"/>
      <w:headerReference w:type="first" r:id="rId15"/>
      <w:footerReference w:type="first" r:id="rId16"/>
      <w:pgSz w:w="12240" w:h="15840"/>
      <w:pgMar w:top="3181"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A817" w14:textId="77777777" w:rsidR="00CF45FE" w:rsidRDefault="00CF45FE" w:rsidP="00B3693B">
      <w:r>
        <w:separator/>
      </w:r>
    </w:p>
  </w:endnote>
  <w:endnote w:type="continuationSeparator" w:id="0">
    <w:p w14:paraId="1CF89C0B" w14:textId="77777777" w:rsidR="00CF45FE" w:rsidRDefault="00CF45FE"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A7E6" w14:textId="77777777" w:rsidR="005171DC" w:rsidRDefault="005171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8454" w14:textId="3630EC5C" w:rsidR="00DB2FFD" w:rsidRDefault="00DB2FFD"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0BDBBC4F">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1BFA662C" w:rsidR="00DB2FFD" w:rsidRDefault="005171DC" w:rsidP="00A01EE4">
                          <w:pPr>
                            <w:jc w:val="center"/>
                          </w:pPr>
                          <w:bookmarkStart w:id="0" w:name="_GoBack"/>
                          <w:r>
                            <w:rPr>
                              <w:noProof/>
                            </w:rPr>
                            <w:drawing>
                              <wp:inline distT="0" distB="0" distL="0" distR="0" wp14:anchorId="702E599B" wp14:editId="632B80C5">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" fillcolor="white [3201]" stroked="f" strokeweight=".5pt">
              <v:textbox>
                <w:txbxContent>
                  <w:p w14:paraId="0F27DB6D" w14:textId="1BFA662C" w:rsidR="00DB2FFD" w:rsidRDefault="005171DC" w:rsidP="00A01EE4">
                    <w:pPr>
                      <w:jc w:val="center"/>
                    </w:pPr>
                    <w:bookmarkStart w:id="1" w:name="_GoBack"/>
                    <w:r>
                      <w:rPr>
                        <w:noProof/>
                      </w:rPr>
                      <w:drawing>
                        <wp:inline distT="0" distB="0" distL="0" distR="0" wp14:anchorId="702E599B" wp14:editId="632B80C5">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1"/>
                  </w:p>
                </w:txbxContent>
              </v:textbox>
              <w10:wrap anchorx="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8225" w14:textId="77777777" w:rsidR="005171DC" w:rsidRDefault="005171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9B205" w14:textId="77777777" w:rsidR="00CF45FE" w:rsidRDefault="00CF45FE" w:rsidP="00B3693B">
      <w:r>
        <w:separator/>
      </w:r>
    </w:p>
  </w:footnote>
  <w:footnote w:type="continuationSeparator" w:id="0">
    <w:p w14:paraId="3A25EF1C" w14:textId="77777777" w:rsidR="00CF45FE" w:rsidRDefault="00CF45FE"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4DD6" w14:textId="77777777" w:rsidR="005171DC" w:rsidRDefault="005171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C883" w14:textId="632763A5" w:rsidR="00DB2FFD" w:rsidRDefault="00DB2FFD" w:rsidP="00D76CBD">
    <w:pPr>
      <w:pStyle w:val="En-tte"/>
    </w:pPr>
    <w:r>
      <w:rPr>
        <w:noProof/>
        <w:lang w:eastAsia="fr-CA"/>
      </w:rPr>
      <w:drawing>
        <wp:anchor distT="0" distB="0" distL="114300" distR="114300" simplePos="0" relativeHeight="251658240" behindDoc="1" locked="0" layoutInCell="1" allowOverlap="1" wp14:anchorId="7926A381" wp14:editId="1BF77C57">
          <wp:simplePos x="0" y="0"/>
          <wp:positionH relativeFrom="column">
            <wp:posOffset>-140970</wp:posOffset>
          </wp:positionH>
          <wp:positionV relativeFrom="paragraph">
            <wp:posOffset>290286</wp:posOffset>
          </wp:positionV>
          <wp:extent cx="1132114" cy="1132114"/>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F46A" w14:textId="77777777" w:rsidR="005171DC" w:rsidRDefault="005171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7DA"/>
    <w:multiLevelType w:val="hybridMultilevel"/>
    <w:tmpl w:val="7608B41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12685492"/>
    <w:multiLevelType w:val="hybridMultilevel"/>
    <w:tmpl w:val="26D049C0"/>
    <w:lvl w:ilvl="0" w:tplc="E1263066">
      <w:start w:val="1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3923A2"/>
    <w:multiLevelType w:val="hybridMultilevel"/>
    <w:tmpl w:val="78781D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FC62D6"/>
    <w:multiLevelType w:val="hybridMultilevel"/>
    <w:tmpl w:val="155247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12543B7"/>
    <w:multiLevelType w:val="hybridMultilevel"/>
    <w:tmpl w:val="E8DA941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E61BB8"/>
    <w:multiLevelType w:val="hybridMultilevel"/>
    <w:tmpl w:val="5082E5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79B1D67"/>
    <w:multiLevelType w:val="hybridMultilevel"/>
    <w:tmpl w:val="55147A12"/>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7704E7"/>
    <w:multiLevelType w:val="hybridMultilevel"/>
    <w:tmpl w:val="96B2BB4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91720B"/>
    <w:multiLevelType w:val="hybridMultilevel"/>
    <w:tmpl w:val="CA6ABAC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D112AC4"/>
    <w:multiLevelType w:val="hybridMultilevel"/>
    <w:tmpl w:val="B366F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C60540"/>
    <w:multiLevelType w:val="hybridMultilevel"/>
    <w:tmpl w:val="5156AF2E"/>
    <w:lvl w:ilvl="0" w:tplc="F68864B4">
      <w:start w:val="1"/>
      <w:numFmt w:val="bullet"/>
      <w:lvlText w:val="•"/>
      <w:lvlJc w:val="left"/>
      <w:pPr>
        <w:tabs>
          <w:tab w:val="num" w:pos="720"/>
        </w:tabs>
        <w:ind w:left="720" w:hanging="360"/>
      </w:pPr>
      <w:rPr>
        <w:rFonts w:ascii="Arial" w:hAnsi="Arial" w:hint="default"/>
      </w:rPr>
    </w:lvl>
    <w:lvl w:ilvl="1" w:tplc="A3DEEE9E" w:tentative="1">
      <w:start w:val="1"/>
      <w:numFmt w:val="bullet"/>
      <w:lvlText w:val="•"/>
      <w:lvlJc w:val="left"/>
      <w:pPr>
        <w:tabs>
          <w:tab w:val="num" w:pos="1440"/>
        </w:tabs>
        <w:ind w:left="1440" w:hanging="360"/>
      </w:pPr>
      <w:rPr>
        <w:rFonts w:ascii="Arial" w:hAnsi="Arial" w:hint="default"/>
      </w:rPr>
    </w:lvl>
    <w:lvl w:ilvl="2" w:tplc="B7026998" w:tentative="1">
      <w:start w:val="1"/>
      <w:numFmt w:val="bullet"/>
      <w:lvlText w:val="•"/>
      <w:lvlJc w:val="left"/>
      <w:pPr>
        <w:tabs>
          <w:tab w:val="num" w:pos="2160"/>
        </w:tabs>
        <w:ind w:left="2160" w:hanging="360"/>
      </w:pPr>
      <w:rPr>
        <w:rFonts w:ascii="Arial" w:hAnsi="Arial" w:hint="default"/>
      </w:rPr>
    </w:lvl>
    <w:lvl w:ilvl="3" w:tplc="6F1ACEE8" w:tentative="1">
      <w:start w:val="1"/>
      <w:numFmt w:val="bullet"/>
      <w:lvlText w:val="•"/>
      <w:lvlJc w:val="left"/>
      <w:pPr>
        <w:tabs>
          <w:tab w:val="num" w:pos="2880"/>
        </w:tabs>
        <w:ind w:left="2880" w:hanging="360"/>
      </w:pPr>
      <w:rPr>
        <w:rFonts w:ascii="Arial" w:hAnsi="Arial" w:hint="default"/>
      </w:rPr>
    </w:lvl>
    <w:lvl w:ilvl="4" w:tplc="55BA2B60" w:tentative="1">
      <w:start w:val="1"/>
      <w:numFmt w:val="bullet"/>
      <w:lvlText w:val="•"/>
      <w:lvlJc w:val="left"/>
      <w:pPr>
        <w:tabs>
          <w:tab w:val="num" w:pos="3600"/>
        </w:tabs>
        <w:ind w:left="3600" w:hanging="360"/>
      </w:pPr>
      <w:rPr>
        <w:rFonts w:ascii="Arial" w:hAnsi="Arial" w:hint="default"/>
      </w:rPr>
    </w:lvl>
    <w:lvl w:ilvl="5" w:tplc="4C3E5D42" w:tentative="1">
      <w:start w:val="1"/>
      <w:numFmt w:val="bullet"/>
      <w:lvlText w:val="•"/>
      <w:lvlJc w:val="left"/>
      <w:pPr>
        <w:tabs>
          <w:tab w:val="num" w:pos="4320"/>
        </w:tabs>
        <w:ind w:left="4320" w:hanging="360"/>
      </w:pPr>
      <w:rPr>
        <w:rFonts w:ascii="Arial" w:hAnsi="Arial" w:hint="default"/>
      </w:rPr>
    </w:lvl>
    <w:lvl w:ilvl="6" w:tplc="209A3C18" w:tentative="1">
      <w:start w:val="1"/>
      <w:numFmt w:val="bullet"/>
      <w:lvlText w:val="•"/>
      <w:lvlJc w:val="left"/>
      <w:pPr>
        <w:tabs>
          <w:tab w:val="num" w:pos="5040"/>
        </w:tabs>
        <w:ind w:left="5040" w:hanging="360"/>
      </w:pPr>
      <w:rPr>
        <w:rFonts w:ascii="Arial" w:hAnsi="Arial" w:hint="default"/>
      </w:rPr>
    </w:lvl>
    <w:lvl w:ilvl="7" w:tplc="F542AECA" w:tentative="1">
      <w:start w:val="1"/>
      <w:numFmt w:val="bullet"/>
      <w:lvlText w:val="•"/>
      <w:lvlJc w:val="left"/>
      <w:pPr>
        <w:tabs>
          <w:tab w:val="num" w:pos="5760"/>
        </w:tabs>
        <w:ind w:left="5760" w:hanging="360"/>
      </w:pPr>
      <w:rPr>
        <w:rFonts w:ascii="Arial" w:hAnsi="Arial" w:hint="default"/>
      </w:rPr>
    </w:lvl>
    <w:lvl w:ilvl="8" w:tplc="27DEF6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7A12E2"/>
    <w:multiLevelType w:val="hybridMultilevel"/>
    <w:tmpl w:val="1F9639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571289"/>
    <w:multiLevelType w:val="hybridMultilevel"/>
    <w:tmpl w:val="7C4E387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C3428FA"/>
    <w:multiLevelType w:val="hybridMultilevel"/>
    <w:tmpl w:val="6BC02FC0"/>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60241D4"/>
    <w:multiLevelType w:val="hybridMultilevel"/>
    <w:tmpl w:val="28442E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6083223"/>
    <w:multiLevelType w:val="hybridMultilevel"/>
    <w:tmpl w:val="4D52A24A"/>
    <w:lvl w:ilvl="0" w:tplc="695ECCF2">
      <w:start w:val="1"/>
      <w:numFmt w:val="bullet"/>
      <w:lvlText w:val="o"/>
      <w:lvlJc w:val="left"/>
      <w:pPr>
        <w:tabs>
          <w:tab w:val="num" w:pos="720"/>
        </w:tabs>
        <w:ind w:left="720" w:hanging="360"/>
      </w:pPr>
      <w:rPr>
        <w:rFonts w:ascii="Courier New" w:hAnsi="Courier New" w:hint="default"/>
      </w:rPr>
    </w:lvl>
    <w:lvl w:ilvl="1" w:tplc="E418271A" w:tentative="1">
      <w:start w:val="1"/>
      <w:numFmt w:val="bullet"/>
      <w:lvlText w:val="o"/>
      <w:lvlJc w:val="left"/>
      <w:pPr>
        <w:tabs>
          <w:tab w:val="num" w:pos="1440"/>
        </w:tabs>
        <w:ind w:left="1440" w:hanging="360"/>
      </w:pPr>
      <w:rPr>
        <w:rFonts w:ascii="Courier New" w:hAnsi="Courier New" w:hint="default"/>
      </w:rPr>
    </w:lvl>
    <w:lvl w:ilvl="2" w:tplc="96524242" w:tentative="1">
      <w:start w:val="1"/>
      <w:numFmt w:val="bullet"/>
      <w:lvlText w:val="o"/>
      <w:lvlJc w:val="left"/>
      <w:pPr>
        <w:tabs>
          <w:tab w:val="num" w:pos="2160"/>
        </w:tabs>
        <w:ind w:left="2160" w:hanging="360"/>
      </w:pPr>
      <w:rPr>
        <w:rFonts w:ascii="Courier New" w:hAnsi="Courier New" w:hint="default"/>
      </w:rPr>
    </w:lvl>
    <w:lvl w:ilvl="3" w:tplc="3594E22C" w:tentative="1">
      <w:start w:val="1"/>
      <w:numFmt w:val="bullet"/>
      <w:lvlText w:val="o"/>
      <w:lvlJc w:val="left"/>
      <w:pPr>
        <w:tabs>
          <w:tab w:val="num" w:pos="2880"/>
        </w:tabs>
        <w:ind w:left="2880" w:hanging="360"/>
      </w:pPr>
      <w:rPr>
        <w:rFonts w:ascii="Courier New" w:hAnsi="Courier New" w:hint="default"/>
      </w:rPr>
    </w:lvl>
    <w:lvl w:ilvl="4" w:tplc="54B2BFB4" w:tentative="1">
      <w:start w:val="1"/>
      <w:numFmt w:val="bullet"/>
      <w:lvlText w:val="o"/>
      <w:lvlJc w:val="left"/>
      <w:pPr>
        <w:tabs>
          <w:tab w:val="num" w:pos="3600"/>
        </w:tabs>
        <w:ind w:left="3600" w:hanging="360"/>
      </w:pPr>
      <w:rPr>
        <w:rFonts w:ascii="Courier New" w:hAnsi="Courier New" w:hint="default"/>
      </w:rPr>
    </w:lvl>
    <w:lvl w:ilvl="5" w:tplc="D1D2E4D8" w:tentative="1">
      <w:start w:val="1"/>
      <w:numFmt w:val="bullet"/>
      <w:lvlText w:val="o"/>
      <w:lvlJc w:val="left"/>
      <w:pPr>
        <w:tabs>
          <w:tab w:val="num" w:pos="4320"/>
        </w:tabs>
        <w:ind w:left="4320" w:hanging="360"/>
      </w:pPr>
      <w:rPr>
        <w:rFonts w:ascii="Courier New" w:hAnsi="Courier New" w:hint="default"/>
      </w:rPr>
    </w:lvl>
    <w:lvl w:ilvl="6" w:tplc="C220CB86" w:tentative="1">
      <w:start w:val="1"/>
      <w:numFmt w:val="bullet"/>
      <w:lvlText w:val="o"/>
      <w:lvlJc w:val="left"/>
      <w:pPr>
        <w:tabs>
          <w:tab w:val="num" w:pos="5040"/>
        </w:tabs>
        <w:ind w:left="5040" w:hanging="360"/>
      </w:pPr>
      <w:rPr>
        <w:rFonts w:ascii="Courier New" w:hAnsi="Courier New" w:hint="default"/>
      </w:rPr>
    </w:lvl>
    <w:lvl w:ilvl="7" w:tplc="852C470C" w:tentative="1">
      <w:start w:val="1"/>
      <w:numFmt w:val="bullet"/>
      <w:lvlText w:val="o"/>
      <w:lvlJc w:val="left"/>
      <w:pPr>
        <w:tabs>
          <w:tab w:val="num" w:pos="5760"/>
        </w:tabs>
        <w:ind w:left="5760" w:hanging="360"/>
      </w:pPr>
      <w:rPr>
        <w:rFonts w:ascii="Courier New" w:hAnsi="Courier New" w:hint="default"/>
      </w:rPr>
    </w:lvl>
    <w:lvl w:ilvl="8" w:tplc="17CAE7B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56A07B6F"/>
    <w:multiLevelType w:val="hybridMultilevel"/>
    <w:tmpl w:val="50567B0A"/>
    <w:lvl w:ilvl="0" w:tplc="AAA862B4">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BC441D7"/>
    <w:multiLevelType w:val="hybridMultilevel"/>
    <w:tmpl w:val="3CF84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E0696F"/>
    <w:multiLevelType w:val="hybridMultilevel"/>
    <w:tmpl w:val="10CA9AA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3285413"/>
    <w:multiLevelType w:val="hybridMultilevel"/>
    <w:tmpl w:val="35A0B7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70467F"/>
    <w:multiLevelType w:val="hybridMultilevel"/>
    <w:tmpl w:val="8DC8C4A2"/>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51275DD"/>
    <w:multiLevelType w:val="hybridMultilevel"/>
    <w:tmpl w:val="FF7CDE0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6C370E3"/>
    <w:multiLevelType w:val="hybridMultilevel"/>
    <w:tmpl w:val="2432E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DD823D4"/>
    <w:multiLevelType w:val="multilevel"/>
    <w:tmpl w:val="820E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5"/>
  </w:num>
  <w:num w:numId="4">
    <w:abstractNumId w:val="11"/>
  </w:num>
  <w:num w:numId="5">
    <w:abstractNumId w:val="22"/>
  </w:num>
  <w:num w:numId="6">
    <w:abstractNumId w:val="10"/>
  </w:num>
  <w:num w:numId="7">
    <w:abstractNumId w:val="0"/>
  </w:num>
  <w:num w:numId="8">
    <w:abstractNumId w:val="2"/>
  </w:num>
  <w:num w:numId="9">
    <w:abstractNumId w:val="14"/>
  </w:num>
  <w:num w:numId="10">
    <w:abstractNumId w:val="9"/>
  </w:num>
  <w:num w:numId="11">
    <w:abstractNumId w:val="17"/>
  </w:num>
  <w:num w:numId="12">
    <w:abstractNumId w:val="7"/>
  </w:num>
  <w:num w:numId="13">
    <w:abstractNumId w:val="18"/>
  </w:num>
  <w:num w:numId="14">
    <w:abstractNumId w:val="4"/>
  </w:num>
  <w:num w:numId="15">
    <w:abstractNumId w:val="16"/>
  </w:num>
  <w:num w:numId="16">
    <w:abstractNumId w:val="12"/>
  </w:num>
  <w:num w:numId="17">
    <w:abstractNumId w:val="6"/>
  </w:num>
  <w:num w:numId="18">
    <w:abstractNumId w:val="8"/>
  </w:num>
  <w:num w:numId="19">
    <w:abstractNumId w:val="21"/>
  </w:num>
  <w:num w:numId="20">
    <w:abstractNumId w:val="20"/>
  </w:num>
  <w:num w:numId="21">
    <w:abstractNumId w:val="13"/>
  </w:num>
  <w:num w:numId="22">
    <w:abstractNumId w:val="15"/>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04EEE"/>
    <w:rsid w:val="0001036C"/>
    <w:rsid w:val="00011330"/>
    <w:rsid w:val="000137C6"/>
    <w:rsid w:val="00021044"/>
    <w:rsid w:val="00022E85"/>
    <w:rsid w:val="00026522"/>
    <w:rsid w:val="0003262C"/>
    <w:rsid w:val="00033609"/>
    <w:rsid w:val="00036DFF"/>
    <w:rsid w:val="000636A5"/>
    <w:rsid w:val="00070DF1"/>
    <w:rsid w:val="00071F84"/>
    <w:rsid w:val="00074555"/>
    <w:rsid w:val="00093528"/>
    <w:rsid w:val="000978F6"/>
    <w:rsid w:val="000A3177"/>
    <w:rsid w:val="000D1858"/>
    <w:rsid w:val="000D18E9"/>
    <w:rsid w:val="000D1B0C"/>
    <w:rsid w:val="000D56CD"/>
    <w:rsid w:val="000D687B"/>
    <w:rsid w:val="000E4026"/>
    <w:rsid w:val="000E6F4D"/>
    <w:rsid w:val="000F21F8"/>
    <w:rsid w:val="00101E05"/>
    <w:rsid w:val="00113554"/>
    <w:rsid w:val="00113AE1"/>
    <w:rsid w:val="001158E2"/>
    <w:rsid w:val="00125D6A"/>
    <w:rsid w:val="00125F11"/>
    <w:rsid w:val="00126E59"/>
    <w:rsid w:val="001353DB"/>
    <w:rsid w:val="00136251"/>
    <w:rsid w:val="001425F6"/>
    <w:rsid w:val="00147051"/>
    <w:rsid w:val="00163E0C"/>
    <w:rsid w:val="001640D1"/>
    <w:rsid w:val="00166182"/>
    <w:rsid w:val="00170CE2"/>
    <w:rsid w:val="001723A8"/>
    <w:rsid w:val="00191445"/>
    <w:rsid w:val="001A2C72"/>
    <w:rsid w:val="001B1ADA"/>
    <w:rsid w:val="001B3085"/>
    <w:rsid w:val="001C3B24"/>
    <w:rsid w:val="001D4F63"/>
    <w:rsid w:val="001D67FA"/>
    <w:rsid w:val="001E3BAE"/>
    <w:rsid w:val="001E7B96"/>
    <w:rsid w:val="00210ECD"/>
    <w:rsid w:val="00211501"/>
    <w:rsid w:val="00223A50"/>
    <w:rsid w:val="00227A7B"/>
    <w:rsid w:val="0023032C"/>
    <w:rsid w:val="00235D0D"/>
    <w:rsid w:val="00235D37"/>
    <w:rsid w:val="00254062"/>
    <w:rsid w:val="00255D71"/>
    <w:rsid w:val="002612DB"/>
    <w:rsid w:val="0027217B"/>
    <w:rsid w:val="002777CE"/>
    <w:rsid w:val="002872AD"/>
    <w:rsid w:val="00293ACB"/>
    <w:rsid w:val="002B5537"/>
    <w:rsid w:val="002C193D"/>
    <w:rsid w:val="002C48A0"/>
    <w:rsid w:val="002C49A3"/>
    <w:rsid w:val="002D4609"/>
    <w:rsid w:val="002F0E4B"/>
    <w:rsid w:val="002F3344"/>
    <w:rsid w:val="002F6782"/>
    <w:rsid w:val="00304E1B"/>
    <w:rsid w:val="00306D17"/>
    <w:rsid w:val="00335C17"/>
    <w:rsid w:val="003517B7"/>
    <w:rsid w:val="00365051"/>
    <w:rsid w:val="003662AD"/>
    <w:rsid w:val="00380C68"/>
    <w:rsid w:val="00385970"/>
    <w:rsid w:val="00387C33"/>
    <w:rsid w:val="00390056"/>
    <w:rsid w:val="003A532F"/>
    <w:rsid w:val="003D07CE"/>
    <w:rsid w:val="003D300E"/>
    <w:rsid w:val="003E66E7"/>
    <w:rsid w:val="003F2CE3"/>
    <w:rsid w:val="00401404"/>
    <w:rsid w:val="00432982"/>
    <w:rsid w:val="0043519A"/>
    <w:rsid w:val="00436FBA"/>
    <w:rsid w:val="004371FA"/>
    <w:rsid w:val="004519F6"/>
    <w:rsid w:val="00460CFA"/>
    <w:rsid w:val="00463E16"/>
    <w:rsid w:val="00481771"/>
    <w:rsid w:val="00496A92"/>
    <w:rsid w:val="004A2DBF"/>
    <w:rsid w:val="004B256C"/>
    <w:rsid w:val="004B3776"/>
    <w:rsid w:val="004C76D3"/>
    <w:rsid w:val="004D74CE"/>
    <w:rsid w:val="004F0A9A"/>
    <w:rsid w:val="00504436"/>
    <w:rsid w:val="00511ACD"/>
    <w:rsid w:val="00516A53"/>
    <w:rsid w:val="00516BC7"/>
    <w:rsid w:val="005171DC"/>
    <w:rsid w:val="00525684"/>
    <w:rsid w:val="00526337"/>
    <w:rsid w:val="00533005"/>
    <w:rsid w:val="0053663D"/>
    <w:rsid w:val="00541CB7"/>
    <w:rsid w:val="00560B13"/>
    <w:rsid w:val="00570720"/>
    <w:rsid w:val="00584E3E"/>
    <w:rsid w:val="005B6A9F"/>
    <w:rsid w:val="005B6F8D"/>
    <w:rsid w:val="005C46D2"/>
    <w:rsid w:val="005C5775"/>
    <w:rsid w:val="005D0B06"/>
    <w:rsid w:val="005D6569"/>
    <w:rsid w:val="005E3499"/>
    <w:rsid w:val="00600D1D"/>
    <w:rsid w:val="006015EB"/>
    <w:rsid w:val="0061177B"/>
    <w:rsid w:val="00616072"/>
    <w:rsid w:val="00621D62"/>
    <w:rsid w:val="006248B5"/>
    <w:rsid w:val="0063710D"/>
    <w:rsid w:val="006424ED"/>
    <w:rsid w:val="006575A2"/>
    <w:rsid w:val="00660688"/>
    <w:rsid w:val="00666DD8"/>
    <w:rsid w:val="00672363"/>
    <w:rsid w:val="0067740E"/>
    <w:rsid w:val="00680599"/>
    <w:rsid w:val="006865A5"/>
    <w:rsid w:val="006910CC"/>
    <w:rsid w:val="006940BB"/>
    <w:rsid w:val="00696D53"/>
    <w:rsid w:val="006A2D99"/>
    <w:rsid w:val="006A4E5A"/>
    <w:rsid w:val="006A76BF"/>
    <w:rsid w:val="006B52A4"/>
    <w:rsid w:val="006C632E"/>
    <w:rsid w:val="006D278C"/>
    <w:rsid w:val="006E44F2"/>
    <w:rsid w:val="006E46C6"/>
    <w:rsid w:val="00704574"/>
    <w:rsid w:val="00705A4F"/>
    <w:rsid w:val="00712488"/>
    <w:rsid w:val="00722AFF"/>
    <w:rsid w:val="00730AD6"/>
    <w:rsid w:val="00731341"/>
    <w:rsid w:val="00732237"/>
    <w:rsid w:val="00750811"/>
    <w:rsid w:val="007708D8"/>
    <w:rsid w:val="0079277B"/>
    <w:rsid w:val="00792D43"/>
    <w:rsid w:val="00793A06"/>
    <w:rsid w:val="007B0613"/>
    <w:rsid w:val="007B5297"/>
    <w:rsid w:val="007C2FFA"/>
    <w:rsid w:val="007C5FE5"/>
    <w:rsid w:val="007D1AA6"/>
    <w:rsid w:val="007D7BC2"/>
    <w:rsid w:val="007E5D70"/>
    <w:rsid w:val="007E7669"/>
    <w:rsid w:val="008037CD"/>
    <w:rsid w:val="0080414F"/>
    <w:rsid w:val="008142EA"/>
    <w:rsid w:val="008258CD"/>
    <w:rsid w:val="00837964"/>
    <w:rsid w:val="00855572"/>
    <w:rsid w:val="00863B1D"/>
    <w:rsid w:val="008650E8"/>
    <w:rsid w:val="00890528"/>
    <w:rsid w:val="008A1FBC"/>
    <w:rsid w:val="008A4BE2"/>
    <w:rsid w:val="008A5E06"/>
    <w:rsid w:val="008C669A"/>
    <w:rsid w:val="008E1ACD"/>
    <w:rsid w:val="008E58C6"/>
    <w:rsid w:val="008E6B8D"/>
    <w:rsid w:val="008F4AFD"/>
    <w:rsid w:val="008F65AE"/>
    <w:rsid w:val="008F7068"/>
    <w:rsid w:val="009065FB"/>
    <w:rsid w:val="009214FD"/>
    <w:rsid w:val="009265B3"/>
    <w:rsid w:val="00926A28"/>
    <w:rsid w:val="00932D96"/>
    <w:rsid w:val="00934F33"/>
    <w:rsid w:val="00935535"/>
    <w:rsid w:val="00941730"/>
    <w:rsid w:val="009566C2"/>
    <w:rsid w:val="00966241"/>
    <w:rsid w:val="00974C7A"/>
    <w:rsid w:val="00975CE2"/>
    <w:rsid w:val="009801B7"/>
    <w:rsid w:val="009B5821"/>
    <w:rsid w:val="009B5FBF"/>
    <w:rsid w:val="009C22C5"/>
    <w:rsid w:val="009E4A0F"/>
    <w:rsid w:val="009E4DA4"/>
    <w:rsid w:val="00A00920"/>
    <w:rsid w:val="00A01EE4"/>
    <w:rsid w:val="00A04771"/>
    <w:rsid w:val="00A06E13"/>
    <w:rsid w:val="00A1056F"/>
    <w:rsid w:val="00A114E4"/>
    <w:rsid w:val="00A43861"/>
    <w:rsid w:val="00A57E4A"/>
    <w:rsid w:val="00A90ABB"/>
    <w:rsid w:val="00AA04FA"/>
    <w:rsid w:val="00AA2D4A"/>
    <w:rsid w:val="00AD7A30"/>
    <w:rsid w:val="00B10FCA"/>
    <w:rsid w:val="00B11E62"/>
    <w:rsid w:val="00B306F9"/>
    <w:rsid w:val="00B33E0A"/>
    <w:rsid w:val="00B353CB"/>
    <w:rsid w:val="00B3693B"/>
    <w:rsid w:val="00B5672F"/>
    <w:rsid w:val="00B67E3A"/>
    <w:rsid w:val="00B71B08"/>
    <w:rsid w:val="00B84688"/>
    <w:rsid w:val="00B90D3D"/>
    <w:rsid w:val="00B91E70"/>
    <w:rsid w:val="00B93707"/>
    <w:rsid w:val="00B961C0"/>
    <w:rsid w:val="00BB3EC4"/>
    <w:rsid w:val="00BC2BF1"/>
    <w:rsid w:val="00BD0645"/>
    <w:rsid w:val="00BD0EDD"/>
    <w:rsid w:val="00BD4F50"/>
    <w:rsid w:val="00BE5890"/>
    <w:rsid w:val="00BE709C"/>
    <w:rsid w:val="00BE74A4"/>
    <w:rsid w:val="00BF5A74"/>
    <w:rsid w:val="00C000FE"/>
    <w:rsid w:val="00C07D9B"/>
    <w:rsid w:val="00C10BBD"/>
    <w:rsid w:val="00C178E1"/>
    <w:rsid w:val="00C27004"/>
    <w:rsid w:val="00C317BA"/>
    <w:rsid w:val="00C42D3C"/>
    <w:rsid w:val="00C50152"/>
    <w:rsid w:val="00C638B5"/>
    <w:rsid w:val="00C70436"/>
    <w:rsid w:val="00C7580E"/>
    <w:rsid w:val="00C81D80"/>
    <w:rsid w:val="00C823F4"/>
    <w:rsid w:val="00C853A1"/>
    <w:rsid w:val="00C856BC"/>
    <w:rsid w:val="00C877B4"/>
    <w:rsid w:val="00C906B2"/>
    <w:rsid w:val="00C96441"/>
    <w:rsid w:val="00C97135"/>
    <w:rsid w:val="00CA1061"/>
    <w:rsid w:val="00CA15D5"/>
    <w:rsid w:val="00CA19CF"/>
    <w:rsid w:val="00CA2FBD"/>
    <w:rsid w:val="00CB53E9"/>
    <w:rsid w:val="00CC0A25"/>
    <w:rsid w:val="00CC4812"/>
    <w:rsid w:val="00CC4964"/>
    <w:rsid w:val="00CD1646"/>
    <w:rsid w:val="00CD3982"/>
    <w:rsid w:val="00CF2FB2"/>
    <w:rsid w:val="00CF45FE"/>
    <w:rsid w:val="00CF4AAD"/>
    <w:rsid w:val="00D0120D"/>
    <w:rsid w:val="00D110F0"/>
    <w:rsid w:val="00D17939"/>
    <w:rsid w:val="00D336C2"/>
    <w:rsid w:val="00D34C26"/>
    <w:rsid w:val="00D42770"/>
    <w:rsid w:val="00D44863"/>
    <w:rsid w:val="00D45137"/>
    <w:rsid w:val="00D51953"/>
    <w:rsid w:val="00D714C7"/>
    <w:rsid w:val="00D76CBD"/>
    <w:rsid w:val="00D82B9A"/>
    <w:rsid w:val="00D86293"/>
    <w:rsid w:val="00D97F87"/>
    <w:rsid w:val="00DB2FFD"/>
    <w:rsid w:val="00DB4F4A"/>
    <w:rsid w:val="00DB597A"/>
    <w:rsid w:val="00DC68D9"/>
    <w:rsid w:val="00DD5FE3"/>
    <w:rsid w:val="00DF0A34"/>
    <w:rsid w:val="00DF2048"/>
    <w:rsid w:val="00DF6D16"/>
    <w:rsid w:val="00E01583"/>
    <w:rsid w:val="00E01D43"/>
    <w:rsid w:val="00E022D5"/>
    <w:rsid w:val="00E12443"/>
    <w:rsid w:val="00E12967"/>
    <w:rsid w:val="00E13C46"/>
    <w:rsid w:val="00E31FFD"/>
    <w:rsid w:val="00E51452"/>
    <w:rsid w:val="00E5787F"/>
    <w:rsid w:val="00E60D67"/>
    <w:rsid w:val="00E711BA"/>
    <w:rsid w:val="00E73535"/>
    <w:rsid w:val="00E94783"/>
    <w:rsid w:val="00E962C4"/>
    <w:rsid w:val="00EA1666"/>
    <w:rsid w:val="00EA527A"/>
    <w:rsid w:val="00EA7743"/>
    <w:rsid w:val="00EB6406"/>
    <w:rsid w:val="00EC7059"/>
    <w:rsid w:val="00EE2EDB"/>
    <w:rsid w:val="00EF5D88"/>
    <w:rsid w:val="00EF737C"/>
    <w:rsid w:val="00EF7B77"/>
    <w:rsid w:val="00F054ED"/>
    <w:rsid w:val="00F1400C"/>
    <w:rsid w:val="00F14E4C"/>
    <w:rsid w:val="00F25BD6"/>
    <w:rsid w:val="00F735F7"/>
    <w:rsid w:val="00F73A0A"/>
    <w:rsid w:val="00F770C0"/>
    <w:rsid w:val="00F8298E"/>
    <w:rsid w:val="00F82DC8"/>
    <w:rsid w:val="00F91C1A"/>
    <w:rsid w:val="00FB0A63"/>
    <w:rsid w:val="00FD0CA2"/>
    <w:rsid w:val="00FF36D6"/>
    <w:rsid w:val="00FF6E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35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paragraph" w:styleId="Paragraphedeliste">
    <w:name w:val="List Paragraph"/>
    <w:basedOn w:val="Normal"/>
    <w:uiPriority w:val="34"/>
    <w:qFormat/>
    <w:rsid w:val="00C906B2"/>
    <w:pPr>
      <w:ind w:left="720"/>
      <w:contextualSpacing/>
    </w:pPr>
  </w:style>
  <w:style w:type="character" w:customStyle="1" w:styleId="Titre1Car">
    <w:name w:val="Titre 1 Car"/>
    <w:basedOn w:val="Policepardfaut"/>
    <w:link w:val="Titre1"/>
    <w:uiPriority w:val="9"/>
    <w:rsid w:val="00113554"/>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935535"/>
    <w:rPr>
      <w:sz w:val="16"/>
      <w:szCs w:val="16"/>
    </w:rPr>
  </w:style>
  <w:style w:type="paragraph" w:styleId="Commentaire">
    <w:name w:val="annotation text"/>
    <w:basedOn w:val="Normal"/>
    <w:link w:val="CommentaireCar"/>
    <w:uiPriority w:val="99"/>
    <w:semiHidden/>
    <w:unhideWhenUsed/>
    <w:rsid w:val="00935535"/>
    <w:rPr>
      <w:sz w:val="20"/>
      <w:szCs w:val="20"/>
    </w:rPr>
  </w:style>
  <w:style w:type="character" w:customStyle="1" w:styleId="CommentaireCar">
    <w:name w:val="Commentaire Car"/>
    <w:basedOn w:val="Policepardfaut"/>
    <w:link w:val="Commentaire"/>
    <w:uiPriority w:val="99"/>
    <w:semiHidden/>
    <w:rsid w:val="00935535"/>
    <w:rPr>
      <w:sz w:val="20"/>
      <w:szCs w:val="20"/>
    </w:rPr>
  </w:style>
  <w:style w:type="paragraph" w:styleId="Objetducommentaire">
    <w:name w:val="annotation subject"/>
    <w:basedOn w:val="Commentaire"/>
    <w:next w:val="Commentaire"/>
    <w:link w:val="ObjetducommentaireCar"/>
    <w:uiPriority w:val="99"/>
    <w:semiHidden/>
    <w:unhideWhenUsed/>
    <w:rsid w:val="00935535"/>
    <w:rPr>
      <w:b/>
      <w:bCs/>
    </w:rPr>
  </w:style>
  <w:style w:type="character" w:customStyle="1" w:styleId="ObjetducommentaireCar">
    <w:name w:val="Objet du commentaire Car"/>
    <w:basedOn w:val="CommentaireCar"/>
    <w:link w:val="Objetducommentaire"/>
    <w:uiPriority w:val="99"/>
    <w:semiHidden/>
    <w:rsid w:val="00935535"/>
    <w:rPr>
      <w:b/>
      <w:bCs/>
      <w:sz w:val="20"/>
      <w:szCs w:val="20"/>
    </w:rPr>
  </w:style>
  <w:style w:type="paragraph" w:styleId="Textedebulles">
    <w:name w:val="Balloon Text"/>
    <w:basedOn w:val="Normal"/>
    <w:link w:val="TextedebullesCar"/>
    <w:uiPriority w:val="99"/>
    <w:semiHidden/>
    <w:unhideWhenUsed/>
    <w:rsid w:val="009355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5535"/>
    <w:rPr>
      <w:rFonts w:ascii="Segoe UI" w:hAnsi="Segoe UI" w:cs="Segoe UI"/>
      <w:sz w:val="18"/>
      <w:szCs w:val="18"/>
    </w:rPr>
  </w:style>
  <w:style w:type="paragraph" w:styleId="Notedefin">
    <w:name w:val="endnote text"/>
    <w:basedOn w:val="Normal"/>
    <w:link w:val="NotedefinCar"/>
    <w:uiPriority w:val="99"/>
    <w:semiHidden/>
    <w:unhideWhenUsed/>
    <w:rsid w:val="007D1AA6"/>
    <w:rPr>
      <w:sz w:val="20"/>
      <w:szCs w:val="20"/>
    </w:rPr>
  </w:style>
  <w:style w:type="character" w:customStyle="1" w:styleId="NotedefinCar">
    <w:name w:val="Note de fin Car"/>
    <w:basedOn w:val="Policepardfaut"/>
    <w:link w:val="Notedefin"/>
    <w:uiPriority w:val="99"/>
    <w:semiHidden/>
    <w:rsid w:val="007D1AA6"/>
    <w:rPr>
      <w:sz w:val="20"/>
      <w:szCs w:val="20"/>
    </w:rPr>
  </w:style>
  <w:style w:type="character" w:styleId="Appeldenotedefin">
    <w:name w:val="endnote reference"/>
    <w:basedOn w:val="Policepardfaut"/>
    <w:uiPriority w:val="99"/>
    <w:semiHidden/>
    <w:unhideWhenUsed/>
    <w:rsid w:val="007D1AA6"/>
    <w:rPr>
      <w:vertAlign w:val="superscript"/>
    </w:rPr>
  </w:style>
  <w:style w:type="paragraph" w:styleId="Rvision">
    <w:name w:val="Revision"/>
    <w:hidden/>
    <w:uiPriority w:val="99"/>
    <w:semiHidden/>
    <w:rsid w:val="0073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8143">
      <w:bodyDiv w:val="1"/>
      <w:marLeft w:val="0"/>
      <w:marRight w:val="0"/>
      <w:marTop w:val="0"/>
      <w:marBottom w:val="0"/>
      <w:divBdr>
        <w:top w:val="none" w:sz="0" w:space="0" w:color="auto"/>
        <w:left w:val="none" w:sz="0" w:space="0" w:color="auto"/>
        <w:bottom w:val="none" w:sz="0" w:space="0" w:color="auto"/>
        <w:right w:val="none" w:sz="0" w:space="0" w:color="auto"/>
      </w:divBdr>
      <w:divsChild>
        <w:div w:id="2078242187">
          <w:marLeft w:val="446"/>
          <w:marRight w:val="0"/>
          <w:marTop w:val="200"/>
          <w:marBottom w:val="0"/>
          <w:divBdr>
            <w:top w:val="none" w:sz="0" w:space="0" w:color="auto"/>
            <w:left w:val="none" w:sz="0" w:space="0" w:color="auto"/>
            <w:bottom w:val="none" w:sz="0" w:space="0" w:color="auto"/>
            <w:right w:val="none" w:sz="0" w:space="0" w:color="auto"/>
          </w:divBdr>
        </w:div>
        <w:div w:id="1729954427">
          <w:marLeft w:val="446"/>
          <w:marRight w:val="0"/>
          <w:marTop w:val="200"/>
          <w:marBottom w:val="0"/>
          <w:divBdr>
            <w:top w:val="none" w:sz="0" w:space="0" w:color="auto"/>
            <w:left w:val="none" w:sz="0" w:space="0" w:color="auto"/>
            <w:bottom w:val="none" w:sz="0" w:space="0" w:color="auto"/>
            <w:right w:val="none" w:sz="0" w:space="0" w:color="auto"/>
          </w:divBdr>
        </w:div>
        <w:div w:id="836964827">
          <w:marLeft w:val="446"/>
          <w:marRight w:val="0"/>
          <w:marTop w:val="200"/>
          <w:marBottom w:val="0"/>
          <w:divBdr>
            <w:top w:val="none" w:sz="0" w:space="0" w:color="auto"/>
            <w:left w:val="none" w:sz="0" w:space="0" w:color="auto"/>
            <w:bottom w:val="none" w:sz="0" w:space="0" w:color="auto"/>
            <w:right w:val="none" w:sz="0" w:space="0" w:color="auto"/>
          </w:divBdr>
        </w:div>
        <w:div w:id="1002010149">
          <w:marLeft w:val="446"/>
          <w:marRight w:val="0"/>
          <w:marTop w:val="200"/>
          <w:marBottom w:val="0"/>
          <w:divBdr>
            <w:top w:val="none" w:sz="0" w:space="0" w:color="auto"/>
            <w:left w:val="none" w:sz="0" w:space="0" w:color="auto"/>
            <w:bottom w:val="none" w:sz="0" w:space="0" w:color="auto"/>
            <w:right w:val="none" w:sz="0" w:space="0" w:color="auto"/>
          </w:divBdr>
        </w:div>
        <w:div w:id="911087583">
          <w:marLeft w:val="446"/>
          <w:marRight w:val="0"/>
          <w:marTop w:val="200"/>
          <w:marBottom w:val="0"/>
          <w:divBdr>
            <w:top w:val="none" w:sz="0" w:space="0" w:color="auto"/>
            <w:left w:val="none" w:sz="0" w:space="0" w:color="auto"/>
            <w:bottom w:val="none" w:sz="0" w:space="0" w:color="auto"/>
            <w:right w:val="none" w:sz="0" w:space="0" w:color="auto"/>
          </w:divBdr>
        </w:div>
        <w:div w:id="143131485">
          <w:marLeft w:val="446"/>
          <w:marRight w:val="0"/>
          <w:marTop w:val="200"/>
          <w:marBottom w:val="0"/>
          <w:divBdr>
            <w:top w:val="none" w:sz="0" w:space="0" w:color="auto"/>
            <w:left w:val="none" w:sz="0" w:space="0" w:color="auto"/>
            <w:bottom w:val="none" w:sz="0" w:space="0" w:color="auto"/>
            <w:right w:val="none" w:sz="0" w:space="0" w:color="auto"/>
          </w:divBdr>
        </w:div>
      </w:divsChild>
    </w:div>
    <w:div w:id="855382362">
      <w:bodyDiv w:val="1"/>
      <w:marLeft w:val="0"/>
      <w:marRight w:val="0"/>
      <w:marTop w:val="0"/>
      <w:marBottom w:val="0"/>
      <w:divBdr>
        <w:top w:val="none" w:sz="0" w:space="0" w:color="auto"/>
        <w:left w:val="none" w:sz="0" w:space="0" w:color="auto"/>
        <w:bottom w:val="none" w:sz="0" w:space="0" w:color="auto"/>
        <w:right w:val="none" w:sz="0" w:space="0" w:color="auto"/>
      </w:divBdr>
    </w:div>
    <w:div w:id="1555698000">
      <w:bodyDiv w:val="1"/>
      <w:marLeft w:val="0"/>
      <w:marRight w:val="0"/>
      <w:marTop w:val="0"/>
      <w:marBottom w:val="0"/>
      <w:divBdr>
        <w:top w:val="none" w:sz="0" w:space="0" w:color="auto"/>
        <w:left w:val="none" w:sz="0" w:space="0" w:color="auto"/>
        <w:bottom w:val="none" w:sz="0" w:space="0" w:color="auto"/>
        <w:right w:val="none" w:sz="0" w:space="0" w:color="auto"/>
      </w:divBdr>
    </w:div>
    <w:div w:id="2023968903">
      <w:bodyDiv w:val="1"/>
      <w:marLeft w:val="0"/>
      <w:marRight w:val="0"/>
      <w:marTop w:val="0"/>
      <w:marBottom w:val="0"/>
      <w:divBdr>
        <w:top w:val="none" w:sz="0" w:space="0" w:color="auto"/>
        <w:left w:val="none" w:sz="0" w:space="0" w:color="auto"/>
        <w:bottom w:val="none" w:sz="0" w:space="0" w:color="auto"/>
        <w:right w:val="none" w:sz="0" w:space="0" w:color="auto"/>
      </w:divBdr>
      <w:divsChild>
        <w:div w:id="115343837">
          <w:marLeft w:val="533"/>
          <w:marRight w:val="0"/>
          <w:marTop w:val="0"/>
          <w:marBottom w:val="0"/>
          <w:divBdr>
            <w:top w:val="none" w:sz="0" w:space="0" w:color="auto"/>
            <w:left w:val="none" w:sz="0" w:space="0" w:color="auto"/>
            <w:bottom w:val="none" w:sz="0" w:space="0" w:color="auto"/>
            <w:right w:val="none" w:sz="0" w:space="0" w:color="auto"/>
          </w:divBdr>
        </w:div>
        <w:div w:id="679622056">
          <w:marLeft w:val="533"/>
          <w:marRight w:val="0"/>
          <w:marTop w:val="0"/>
          <w:marBottom w:val="0"/>
          <w:divBdr>
            <w:top w:val="none" w:sz="0" w:space="0" w:color="auto"/>
            <w:left w:val="none" w:sz="0" w:space="0" w:color="auto"/>
            <w:bottom w:val="none" w:sz="0" w:space="0" w:color="auto"/>
            <w:right w:val="none" w:sz="0" w:space="0" w:color="auto"/>
          </w:divBdr>
        </w:div>
        <w:div w:id="785580358">
          <w:marLeft w:val="533"/>
          <w:marRight w:val="0"/>
          <w:marTop w:val="0"/>
          <w:marBottom w:val="0"/>
          <w:divBdr>
            <w:top w:val="none" w:sz="0" w:space="0" w:color="auto"/>
            <w:left w:val="none" w:sz="0" w:space="0" w:color="auto"/>
            <w:bottom w:val="none" w:sz="0" w:space="0" w:color="auto"/>
            <w:right w:val="none" w:sz="0" w:space="0" w:color="auto"/>
          </w:divBdr>
        </w:div>
        <w:div w:id="506529296">
          <w:marLeft w:val="533"/>
          <w:marRight w:val="0"/>
          <w:marTop w:val="0"/>
          <w:marBottom w:val="0"/>
          <w:divBdr>
            <w:top w:val="none" w:sz="0" w:space="0" w:color="auto"/>
            <w:left w:val="none" w:sz="0" w:space="0" w:color="auto"/>
            <w:bottom w:val="none" w:sz="0" w:space="0" w:color="auto"/>
            <w:right w:val="none" w:sz="0" w:space="0" w:color="auto"/>
          </w:divBdr>
        </w:div>
        <w:div w:id="2122526616">
          <w:marLeft w:val="533"/>
          <w:marRight w:val="0"/>
          <w:marTop w:val="0"/>
          <w:marBottom w:val="0"/>
          <w:divBdr>
            <w:top w:val="none" w:sz="0" w:space="0" w:color="auto"/>
            <w:left w:val="none" w:sz="0" w:space="0" w:color="auto"/>
            <w:bottom w:val="none" w:sz="0" w:space="0" w:color="auto"/>
            <w:right w:val="none" w:sz="0" w:space="0" w:color="auto"/>
          </w:divBdr>
        </w:div>
        <w:div w:id="1091394385">
          <w:marLeft w:val="533"/>
          <w:marRight w:val="0"/>
          <w:marTop w:val="0"/>
          <w:marBottom w:val="0"/>
          <w:divBdr>
            <w:top w:val="none" w:sz="0" w:space="0" w:color="auto"/>
            <w:left w:val="none" w:sz="0" w:space="0" w:color="auto"/>
            <w:bottom w:val="none" w:sz="0" w:space="0" w:color="auto"/>
            <w:right w:val="none" w:sz="0" w:space="0" w:color="auto"/>
          </w:divBdr>
        </w:div>
        <w:div w:id="1473524047">
          <w:marLeft w:val="533"/>
          <w:marRight w:val="0"/>
          <w:marTop w:val="0"/>
          <w:marBottom w:val="0"/>
          <w:divBdr>
            <w:top w:val="none" w:sz="0" w:space="0" w:color="auto"/>
            <w:left w:val="none" w:sz="0" w:space="0" w:color="auto"/>
            <w:bottom w:val="none" w:sz="0" w:space="0" w:color="auto"/>
            <w:right w:val="none" w:sz="0" w:space="0" w:color="auto"/>
          </w:divBdr>
        </w:div>
        <w:div w:id="1110785534">
          <w:marLeft w:val="533"/>
          <w:marRight w:val="0"/>
          <w:marTop w:val="0"/>
          <w:marBottom w:val="0"/>
          <w:divBdr>
            <w:top w:val="none" w:sz="0" w:space="0" w:color="auto"/>
            <w:left w:val="none" w:sz="0" w:space="0" w:color="auto"/>
            <w:bottom w:val="none" w:sz="0" w:space="0" w:color="auto"/>
            <w:right w:val="none" w:sz="0" w:space="0" w:color="auto"/>
          </w:divBdr>
        </w:div>
        <w:div w:id="428548828">
          <w:marLeft w:val="533"/>
          <w:marRight w:val="0"/>
          <w:marTop w:val="0"/>
          <w:marBottom w:val="0"/>
          <w:divBdr>
            <w:top w:val="none" w:sz="0" w:space="0" w:color="auto"/>
            <w:left w:val="none" w:sz="0" w:space="0" w:color="auto"/>
            <w:bottom w:val="none" w:sz="0" w:space="0" w:color="auto"/>
            <w:right w:val="none" w:sz="0" w:space="0" w:color="auto"/>
          </w:divBdr>
        </w:div>
        <w:div w:id="763889200">
          <w:marLeft w:val="533"/>
          <w:marRight w:val="0"/>
          <w:marTop w:val="0"/>
          <w:marBottom w:val="0"/>
          <w:divBdr>
            <w:top w:val="none" w:sz="0" w:space="0" w:color="auto"/>
            <w:left w:val="none" w:sz="0" w:space="0" w:color="auto"/>
            <w:bottom w:val="none" w:sz="0" w:space="0" w:color="auto"/>
            <w:right w:val="none" w:sz="0" w:space="0" w:color="auto"/>
          </w:divBdr>
        </w:div>
        <w:div w:id="465245699">
          <w:marLeft w:val="533"/>
          <w:marRight w:val="0"/>
          <w:marTop w:val="0"/>
          <w:marBottom w:val="0"/>
          <w:divBdr>
            <w:top w:val="none" w:sz="0" w:space="0" w:color="auto"/>
            <w:left w:val="none" w:sz="0" w:space="0" w:color="auto"/>
            <w:bottom w:val="none" w:sz="0" w:space="0" w:color="auto"/>
            <w:right w:val="none" w:sz="0" w:space="0" w:color="auto"/>
          </w:divBdr>
        </w:div>
        <w:div w:id="482476485">
          <w:marLeft w:val="533"/>
          <w:marRight w:val="0"/>
          <w:marTop w:val="0"/>
          <w:marBottom w:val="0"/>
          <w:divBdr>
            <w:top w:val="none" w:sz="0" w:space="0" w:color="auto"/>
            <w:left w:val="none" w:sz="0" w:space="0" w:color="auto"/>
            <w:bottom w:val="none" w:sz="0" w:space="0" w:color="auto"/>
            <w:right w:val="none" w:sz="0" w:space="0" w:color="auto"/>
          </w:divBdr>
        </w:div>
      </w:divsChild>
    </w:div>
    <w:div w:id="20309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E9D923BE6FB48975E55B986152AB4" ma:contentTypeVersion="14" ma:contentTypeDescription="Crée un document." ma:contentTypeScope="" ma:versionID="9b377a56561bcbaedd53c0ac65f118e3">
  <xsd:schema xmlns:xsd="http://www.w3.org/2001/XMLSchema" xmlns:xs="http://www.w3.org/2001/XMLSchema" xmlns:p="http://schemas.microsoft.com/office/2006/metadata/properties" xmlns:ns3="2276cae3-7d77-41a5-acf4-9750745ca349" xmlns:ns4="da9b420c-6292-4180-a826-9fa74a563ceb" targetNamespace="http://schemas.microsoft.com/office/2006/metadata/properties" ma:root="true" ma:fieldsID="3e3748b0e4d18d99a4e3ed5575a3d22b" ns3:_="" ns4:_="">
    <xsd:import namespace="2276cae3-7d77-41a5-acf4-9750745ca349"/>
    <xsd:import namespace="da9b420c-6292-4180-a826-9fa74a563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6cae3-7d77-41a5-acf4-9750745c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b420c-6292-4180-a826-9fa74a563ce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5AE18-C456-4768-8404-9740407F4F57}">
  <ds:schemaRefs>
    <ds:schemaRef ds:uri="http://schemas.microsoft.com/sharepoint/v3/contenttype/forms"/>
  </ds:schemaRefs>
</ds:datastoreItem>
</file>

<file path=customXml/itemProps2.xml><?xml version="1.0" encoding="utf-8"?>
<ds:datastoreItem xmlns:ds="http://schemas.openxmlformats.org/officeDocument/2006/customXml" ds:itemID="{441E30B3-17CF-4312-8876-819E9B1F3D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2E35A3-8A6E-472F-9114-EFA572A5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6cae3-7d77-41a5-acf4-9750745ca349"/>
    <ds:schemaRef ds:uri="da9b420c-6292-4180-a826-9fa74a56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4ACB3-E4FF-4930-A472-6FFD4D27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2360</Words>
  <Characters>12982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INALCO 2023</cp:lastModifiedBy>
  <cp:revision>10</cp:revision>
  <dcterms:created xsi:type="dcterms:W3CDTF">2022-11-28T13:54:00Z</dcterms:created>
  <dcterms:modified xsi:type="dcterms:W3CDTF">2024-07-25T19:34:00Z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0x0101006F3E9D923BE6FB48975E55B986152AB4</vt:lpwstr>
  </property>
</Properties>
</file>