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3F040" w14:textId="77777777" w:rsidR="00BE7FC0" w:rsidRPr="00F047F3" w:rsidRDefault="00BE7FC0" w:rsidP="00BE7FC0">
      <w:pPr>
        <w:jc w:val="center"/>
        <w:rPr>
          <w:sz w:val="32"/>
          <w:szCs w:val="32"/>
        </w:rPr>
      </w:pPr>
      <w:r w:rsidRPr="00F047F3">
        <w:rPr>
          <w:sz w:val="32"/>
          <w:szCs w:val="32"/>
        </w:rPr>
        <w:t xml:space="preserve">Document de support de la présentation : </w:t>
      </w:r>
    </w:p>
    <w:p w14:paraId="74D48F1A" w14:textId="77777777" w:rsidR="00BE7FC0" w:rsidRDefault="00BE7FC0" w:rsidP="00BE7FC0">
      <w:pPr>
        <w:jc w:val="center"/>
        <w:rPr>
          <w:sz w:val="32"/>
          <w:szCs w:val="32"/>
        </w:rPr>
      </w:pPr>
    </w:p>
    <w:p w14:paraId="4CDABD53" w14:textId="70717664" w:rsidR="00BE7FC0" w:rsidRPr="005408EE" w:rsidRDefault="00855F00" w:rsidP="00BE7FC0">
      <w:pPr>
        <w:jc w:val="center"/>
        <w:rPr>
          <w:b/>
          <w:bCs/>
          <w:sz w:val="36"/>
          <w:szCs w:val="36"/>
        </w:rPr>
      </w:pPr>
      <w:r w:rsidRPr="005408EE">
        <w:rPr>
          <w:b/>
          <w:bCs/>
          <w:sz w:val="36"/>
          <w:szCs w:val="36"/>
        </w:rPr>
        <w:t>Tolérances dimensionnelles dans le procédé d’extrusion de l’aluminium</w:t>
      </w:r>
    </w:p>
    <w:p w14:paraId="0C2A960E" w14:textId="77777777" w:rsidR="00855F00" w:rsidRDefault="00855F00" w:rsidP="00BE7FC0">
      <w:pPr>
        <w:jc w:val="center"/>
        <w:rPr>
          <w:b/>
          <w:bCs/>
          <w:sz w:val="32"/>
          <w:szCs w:val="32"/>
        </w:rPr>
      </w:pPr>
    </w:p>
    <w:p w14:paraId="2FBFA992" w14:textId="70085585" w:rsidR="005408EE" w:rsidRPr="005408EE" w:rsidRDefault="005408EE" w:rsidP="00BE7FC0">
      <w:pPr>
        <w:jc w:val="center"/>
        <w:rPr>
          <w:sz w:val="32"/>
          <w:szCs w:val="32"/>
        </w:rPr>
      </w:pPr>
      <w:r w:rsidRPr="005408EE">
        <w:rPr>
          <w:sz w:val="32"/>
          <w:szCs w:val="32"/>
        </w:rPr>
        <w:t>Contenu développé par :</w:t>
      </w:r>
    </w:p>
    <w:p w14:paraId="4766D36D" w14:textId="21052362" w:rsidR="00BE7FC0" w:rsidRDefault="00855F00" w:rsidP="00855F00">
      <w:pPr>
        <w:jc w:val="center"/>
        <w:rPr>
          <w:sz w:val="32"/>
          <w:szCs w:val="32"/>
          <w:lang w:val="en-CA"/>
        </w:rPr>
      </w:pPr>
      <w:r w:rsidRPr="00855F00">
        <w:rPr>
          <w:sz w:val="32"/>
          <w:szCs w:val="32"/>
          <w:lang w:val="en-CA"/>
        </w:rPr>
        <w:t>Yves Archambault</w:t>
      </w:r>
      <w:r w:rsidR="00BE7FC0" w:rsidRPr="00855F00">
        <w:rPr>
          <w:sz w:val="32"/>
          <w:szCs w:val="32"/>
          <w:lang w:val="en-CA"/>
        </w:rPr>
        <w:t xml:space="preserve">, </w:t>
      </w:r>
      <w:proofErr w:type="spellStart"/>
      <w:r w:rsidRPr="00855F00">
        <w:rPr>
          <w:sz w:val="32"/>
          <w:szCs w:val="32"/>
          <w:lang w:val="en-CA"/>
        </w:rPr>
        <w:t>ing</w:t>
      </w:r>
      <w:proofErr w:type="spellEnd"/>
      <w:r w:rsidRPr="00855F00">
        <w:rPr>
          <w:sz w:val="32"/>
          <w:szCs w:val="32"/>
          <w:lang w:val="en-CA"/>
        </w:rPr>
        <w:t xml:space="preserve">. </w:t>
      </w:r>
    </w:p>
    <w:p w14:paraId="5971C47D" w14:textId="7042DB25" w:rsidR="005408EE" w:rsidRPr="00855F00" w:rsidRDefault="005408EE" w:rsidP="00855F00">
      <w:pPr>
        <w:jc w:val="center"/>
        <w:rPr>
          <w:sz w:val="32"/>
          <w:szCs w:val="32"/>
          <w:lang w:val="en-CA"/>
        </w:rPr>
      </w:pPr>
      <w:proofErr w:type="spellStart"/>
      <w:r>
        <w:rPr>
          <w:sz w:val="32"/>
          <w:szCs w:val="32"/>
          <w:lang w:val="en-CA"/>
        </w:rPr>
        <w:t>AluQuébec</w:t>
      </w:r>
      <w:proofErr w:type="spellEnd"/>
    </w:p>
    <w:p w14:paraId="30B2D2AC" w14:textId="77777777" w:rsidR="00BE7FC0" w:rsidRPr="00855F00" w:rsidRDefault="00BE7FC0" w:rsidP="00BE7FC0">
      <w:pPr>
        <w:jc w:val="center"/>
        <w:rPr>
          <w:sz w:val="32"/>
          <w:szCs w:val="32"/>
          <w:lang w:val="en-CA"/>
        </w:rPr>
      </w:pPr>
    </w:p>
    <w:p w14:paraId="202DA446" w14:textId="027FA6C4" w:rsidR="00806CD3" w:rsidRPr="00855F00" w:rsidRDefault="00BE7FC0" w:rsidP="006D278C">
      <w:pPr>
        <w:rPr>
          <w:lang w:val="en-CA"/>
        </w:rPr>
      </w:pPr>
      <w:r w:rsidRPr="00855F00">
        <w:rPr>
          <w:lang w:val="en-CA"/>
        </w:rPr>
        <w:br w:type="page"/>
      </w:r>
    </w:p>
    <w:p w14:paraId="7C07723A" w14:textId="1E733DB8" w:rsidR="004611A4" w:rsidRPr="005408EE" w:rsidRDefault="00902975" w:rsidP="004611A4">
      <w:pPr>
        <w:rPr>
          <w:b/>
          <w:sz w:val="32"/>
          <w:szCs w:val="32"/>
          <w:lang w:val="en-CA"/>
        </w:rPr>
      </w:pPr>
      <w:r w:rsidRPr="005408EE">
        <w:rPr>
          <w:b/>
          <w:sz w:val="32"/>
          <w:szCs w:val="32"/>
          <w:lang w:val="en-CA"/>
        </w:rPr>
        <w:lastRenderedPageBreak/>
        <w:t>DIAPOSITIVE</w:t>
      </w:r>
      <w:r w:rsidR="004611A4" w:rsidRPr="005408EE">
        <w:rPr>
          <w:b/>
          <w:sz w:val="32"/>
          <w:szCs w:val="32"/>
          <w:lang w:val="en-CA"/>
        </w:rPr>
        <w:t xml:space="preserve"> </w:t>
      </w:r>
      <w:r w:rsidR="00855F00" w:rsidRPr="005408EE">
        <w:rPr>
          <w:b/>
          <w:sz w:val="32"/>
          <w:szCs w:val="32"/>
          <w:lang w:val="en-CA"/>
        </w:rPr>
        <w:t>5</w:t>
      </w:r>
    </w:p>
    <w:p w14:paraId="44B61FD8" w14:textId="77777777" w:rsidR="004611A4" w:rsidRPr="004611A4" w:rsidRDefault="004611A4" w:rsidP="00BE7FC0">
      <w:pPr>
        <w:jc w:val="both"/>
      </w:pPr>
      <w:r w:rsidRPr="004611A4">
        <w:t>L’objectif de cette formation est de permettre aux concepteurs de réduire le nombre d’itérations lors de la conception d’un profilé extrudé. Un concepteur bien informé sur les différentes variations dimensionnelles rencontrées avec l’extrusion prendra avantage des connaissances et de l’expérience de l’extrudeur même, qui sera en mesure de proposer des solutions, que ces soit dans la géométrie ou dans l’identification des besoins de précision, en fonction des capacités du procédé.</w:t>
      </w:r>
    </w:p>
    <w:p w14:paraId="19F07637" w14:textId="77777777" w:rsidR="004611A4" w:rsidRPr="004611A4" w:rsidRDefault="004611A4" w:rsidP="00BE7FC0">
      <w:pPr>
        <w:jc w:val="both"/>
      </w:pPr>
      <w:r w:rsidRPr="004611A4">
        <w:t xml:space="preserve">La démarche proposée consiste à prendre un exemple de profilés ayant des sections simples et de voir comment les normes convenues par les extrudeurs déterminent quelques-unes des tolérances applicables. </w:t>
      </w:r>
    </w:p>
    <w:p w14:paraId="365801F0" w14:textId="3A2B1A9D" w:rsidR="00806CD3" w:rsidRDefault="00806CD3" w:rsidP="006D278C"/>
    <w:p w14:paraId="22A8D98B" w14:textId="42AE8189" w:rsidR="00806CD3" w:rsidRDefault="00806CD3" w:rsidP="006D278C"/>
    <w:p w14:paraId="6D87CCDF" w14:textId="7385843E" w:rsidR="00806CD3" w:rsidRPr="00902975" w:rsidRDefault="00902975" w:rsidP="00806CD3">
      <w:pPr>
        <w:rPr>
          <w:b/>
          <w:sz w:val="32"/>
          <w:szCs w:val="32"/>
        </w:rPr>
      </w:pPr>
      <w:r w:rsidRPr="00902975">
        <w:rPr>
          <w:b/>
          <w:sz w:val="32"/>
          <w:szCs w:val="32"/>
        </w:rPr>
        <w:t>DIAPOSITIVE</w:t>
      </w:r>
      <w:r w:rsidR="00806CD3" w:rsidRPr="00902975">
        <w:rPr>
          <w:b/>
          <w:sz w:val="32"/>
          <w:szCs w:val="32"/>
        </w:rPr>
        <w:t xml:space="preserve"> </w:t>
      </w:r>
      <w:r w:rsidR="00855F00">
        <w:rPr>
          <w:b/>
          <w:sz w:val="32"/>
          <w:szCs w:val="32"/>
        </w:rPr>
        <w:t>6</w:t>
      </w:r>
    </w:p>
    <w:p w14:paraId="0DCB699F" w14:textId="77777777" w:rsidR="00806CD3" w:rsidRPr="00806CD3" w:rsidRDefault="00806CD3" w:rsidP="00BE7FC0">
      <w:pPr>
        <w:jc w:val="both"/>
      </w:pPr>
      <w:r w:rsidRPr="00806CD3">
        <w:t>Tous les procédés de mise en forme impliquent des tolérances dimensionnelles.</w:t>
      </w:r>
    </w:p>
    <w:p w14:paraId="4F9FADBC" w14:textId="77777777" w:rsidR="00806CD3" w:rsidRPr="00806CD3" w:rsidRDefault="00806CD3" w:rsidP="00BE7FC0">
      <w:pPr>
        <w:jc w:val="both"/>
      </w:pPr>
      <w:r w:rsidRPr="00806CD3">
        <w:t>Il est critique de les intégrer tôt dans le processus de conception afin d’éviter les problèmes plus tard dans l’assemblage.</w:t>
      </w:r>
    </w:p>
    <w:p w14:paraId="12CF4D82" w14:textId="77777777" w:rsidR="00806CD3" w:rsidRDefault="00806CD3" w:rsidP="00806CD3"/>
    <w:p w14:paraId="3BD8EF3F" w14:textId="483E31F6" w:rsidR="00806CD3" w:rsidRPr="00806CD3" w:rsidRDefault="00806CD3" w:rsidP="00806CD3"/>
    <w:p w14:paraId="3AD87BD5" w14:textId="00A93839" w:rsidR="00806CD3" w:rsidRPr="00902975" w:rsidRDefault="00902975" w:rsidP="00806CD3">
      <w:pPr>
        <w:rPr>
          <w:b/>
          <w:sz w:val="32"/>
          <w:szCs w:val="32"/>
        </w:rPr>
      </w:pPr>
      <w:r w:rsidRPr="00902975">
        <w:rPr>
          <w:b/>
          <w:sz w:val="32"/>
          <w:szCs w:val="32"/>
        </w:rPr>
        <w:t>DIAPOSITIVE</w:t>
      </w:r>
      <w:r w:rsidR="00806CD3" w:rsidRPr="00902975">
        <w:rPr>
          <w:b/>
          <w:sz w:val="32"/>
          <w:szCs w:val="32"/>
        </w:rPr>
        <w:t xml:space="preserve"> </w:t>
      </w:r>
      <w:r w:rsidR="00855F00">
        <w:rPr>
          <w:b/>
          <w:sz w:val="32"/>
          <w:szCs w:val="32"/>
        </w:rPr>
        <w:t>7</w:t>
      </w:r>
    </w:p>
    <w:p w14:paraId="1E1379C4" w14:textId="77777777" w:rsidR="00806CD3" w:rsidRPr="00806CD3" w:rsidRDefault="00806CD3" w:rsidP="00BE7FC0">
      <w:pPr>
        <w:jc w:val="both"/>
      </w:pPr>
      <w:r w:rsidRPr="00806CD3">
        <w:t>Tous les procédés de fabrication produisent des pièces comportant de légères variations, les pièces sont toutes légèrement différentes l’une par rapport à l’autre.</w:t>
      </w:r>
    </w:p>
    <w:p w14:paraId="6C331071" w14:textId="77777777" w:rsidR="00806CD3" w:rsidRPr="00806CD3" w:rsidRDefault="00806CD3" w:rsidP="00BE7FC0">
      <w:pPr>
        <w:jc w:val="both"/>
      </w:pPr>
      <w:r w:rsidRPr="00806CD3">
        <w:t>Certains génèrent des variations plus petites d’une pièce à l’autre, on dit qu’ils sont plus précis ou qu’ils produisent avec des tolérances serrées.</w:t>
      </w:r>
    </w:p>
    <w:p w14:paraId="7E0AC0C0" w14:textId="77777777" w:rsidR="00806CD3" w:rsidRPr="00806CD3" w:rsidRDefault="00806CD3" w:rsidP="00BE7FC0">
      <w:pPr>
        <w:jc w:val="both"/>
      </w:pPr>
      <w:r w:rsidRPr="00806CD3">
        <w:t>À l’opposé, d’autres procédés sont relativement moins précis, et généralement aussi moins chers.</w:t>
      </w:r>
    </w:p>
    <w:p w14:paraId="7D916FC5" w14:textId="77777777" w:rsidR="00806CD3" w:rsidRPr="00806CD3" w:rsidRDefault="00806CD3" w:rsidP="00BE7FC0">
      <w:pPr>
        <w:jc w:val="both"/>
      </w:pPr>
      <w:r w:rsidRPr="00806CD3">
        <w:t>La situation idéale consiste en un bon compromis entre le niveau de précision nécessaire pour une pièce et son prix.</w:t>
      </w:r>
    </w:p>
    <w:p w14:paraId="4F79D9AB" w14:textId="77777777" w:rsidR="00806CD3" w:rsidRPr="00806CD3" w:rsidRDefault="00806CD3" w:rsidP="00BE7FC0">
      <w:pPr>
        <w:jc w:val="both"/>
      </w:pPr>
      <w:r w:rsidRPr="00806CD3">
        <w:t>Le graphique montré ici permet de situer le procédé d’extrusion par rapport à d’autres procédés de mise en forme.</w:t>
      </w:r>
    </w:p>
    <w:p w14:paraId="10A04DC4" w14:textId="77777777" w:rsidR="00806CD3" w:rsidRPr="00806CD3" w:rsidRDefault="00806CD3" w:rsidP="00BE7FC0">
      <w:pPr>
        <w:jc w:val="both"/>
      </w:pPr>
      <w:r w:rsidRPr="00806CD3">
        <w:t>Notez l’échelle logarithmique utilisée sur l’ordonnée afin de permettre de voir l’étendue des valeurs des tolérances plus serrées aux plus larges.</w:t>
      </w:r>
    </w:p>
    <w:p w14:paraId="70D4071B" w14:textId="77777777" w:rsidR="00806CD3" w:rsidRPr="00806CD3" w:rsidRDefault="00806CD3" w:rsidP="00BE7FC0">
      <w:pPr>
        <w:jc w:val="both"/>
      </w:pPr>
      <w:r w:rsidRPr="00806CD3">
        <w:t>On retiendra cependant que l’information présentée ici sur deux courbes est très condensée et simplifiée en ce qui concerne les extrusions.</w:t>
      </w:r>
    </w:p>
    <w:p w14:paraId="11218BC6" w14:textId="713CD7FF" w:rsidR="00806CD3" w:rsidRPr="00806CD3" w:rsidRDefault="00806CD3" w:rsidP="00BE7FC0">
      <w:pPr>
        <w:jc w:val="both"/>
      </w:pPr>
      <w:r w:rsidRPr="00806CD3">
        <w:lastRenderedPageBreak/>
        <w:t>En effet, les tolérances dimensionnelles des extrusions dépendent, en autre, du diamètre du cercle circonscrit de la pièce, de l’endroit où la mesure est prise, ainsi que d’autres caractéristiques géométrique</w:t>
      </w:r>
      <w:r w:rsidR="00936FF6">
        <w:t>s</w:t>
      </w:r>
      <w:r w:rsidRPr="00806CD3">
        <w:t xml:space="preserve"> de la pièce.</w:t>
      </w:r>
    </w:p>
    <w:p w14:paraId="4EFBF33C" w14:textId="77777777" w:rsidR="00806CD3" w:rsidRPr="00806CD3" w:rsidRDefault="00806CD3" w:rsidP="00BE7FC0">
      <w:pPr>
        <w:jc w:val="both"/>
      </w:pPr>
      <w:r w:rsidRPr="00806CD3">
        <w:t>Ainsi, sur un seul profilé extrudé il est possible de retrouver plusieurs tolérances dimensionnelles différentes.</w:t>
      </w:r>
    </w:p>
    <w:p w14:paraId="3BAC4F05" w14:textId="32AF2980" w:rsidR="00806CD3" w:rsidRPr="009214FD" w:rsidRDefault="00806CD3" w:rsidP="00BE7FC0">
      <w:pPr>
        <w:jc w:val="both"/>
      </w:pPr>
      <w:r w:rsidRPr="00806CD3">
        <w:t>Il reste donc à savoir lesquelles sont critiques au maintien de la fonctionnalité de la pièce.</w:t>
      </w:r>
    </w:p>
    <w:p w14:paraId="130D30E4" w14:textId="35DD2FDF" w:rsidR="00E711BA" w:rsidRDefault="00E711BA" w:rsidP="00BE7FC0">
      <w:pPr>
        <w:jc w:val="both"/>
      </w:pPr>
    </w:p>
    <w:p w14:paraId="018247F8" w14:textId="7E0FB348" w:rsidR="00806CD3" w:rsidRDefault="00806CD3" w:rsidP="006D278C"/>
    <w:p w14:paraId="08B2BF23" w14:textId="5664E187" w:rsidR="00806CD3" w:rsidRPr="00902975" w:rsidRDefault="00902975" w:rsidP="00806CD3">
      <w:pPr>
        <w:rPr>
          <w:b/>
          <w:sz w:val="32"/>
          <w:szCs w:val="32"/>
        </w:rPr>
      </w:pPr>
      <w:r w:rsidRPr="00902975">
        <w:rPr>
          <w:b/>
          <w:sz w:val="32"/>
          <w:szCs w:val="32"/>
        </w:rPr>
        <w:t>DIAPOSITIVE</w:t>
      </w:r>
      <w:r w:rsidR="00806CD3" w:rsidRPr="00902975">
        <w:rPr>
          <w:b/>
          <w:sz w:val="32"/>
          <w:szCs w:val="32"/>
        </w:rPr>
        <w:t xml:space="preserve"> </w:t>
      </w:r>
      <w:r w:rsidR="00855F00">
        <w:rPr>
          <w:b/>
          <w:sz w:val="32"/>
          <w:szCs w:val="32"/>
        </w:rPr>
        <w:t>8</w:t>
      </w:r>
    </w:p>
    <w:p w14:paraId="4C5B4A67" w14:textId="77777777" w:rsidR="00806CD3" w:rsidRPr="00806CD3" w:rsidRDefault="00806CD3" w:rsidP="00BE7FC0">
      <w:pPr>
        <w:jc w:val="both"/>
      </w:pPr>
      <w:r w:rsidRPr="00806CD3">
        <w:t>Dans cette section il sera question de revoir sommairement les principes généraux du procédé d’extrusion.</w:t>
      </w:r>
    </w:p>
    <w:p w14:paraId="65421D18" w14:textId="77777777" w:rsidR="00806CD3" w:rsidRPr="00806CD3" w:rsidRDefault="00806CD3" w:rsidP="00BE7FC0">
      <w:pPr>
        <w:jc w:val="both"/>
      </w:pPr>
      <w:r w:rsidRPr="00806CD3">
        <w:t>Cette information est nécessaire pour aborder le sujet des tolérances dimensionnelles.</w:t>
      </w:r>
    </w:p>
    <w:p w14:paraId="34630D18" w14:textId="150F7526" w:rsidR="00806CD3" w:rsidRPr="00806CD3" w:rsidRDefault="00806CD3" w:rsidP="00BE7FC0">
      <w:pPr>
        <w:jc w:val="both"/>
      </w:pPr>
    </w:p>
    <w:p w14:paraId="3B5DC838" w14:textId="05670481" w:rsidR="00806CD3" w:rsidRDefault="00806CD3" w:rsidP="00BE7FC0">
      <w:pPr>
        <w:jc w:val="both"/>
      </w:pPr>
    </w:p>
    <w:p w14:paraId="39A7B390" w14:textId="0F768604" w:rsidR="00806CD3" w:rsidRPr="00902975" w:rsidRDefault="00902975" w:rsidP="00BE7FC0">
      <w:pPr>
        <w:jc w:val="both"/>
        <w:rPr>
          <w:b/>
          <w:sz w:val="32"/>
          <w:szCs w:val="32"/>
        </w:rPr>
      </w:pPr>
      <w:r w:rsidRPr="00902975">
        <w:rPr>
          <w:b/>
          <w:sz w:val="32"/>
          <w:szCs w:val="32"/>
        </w:rPr>
        <w:t>DIAPOSITIVE</w:t>
      </w:r>
      <w:r w:rsidR="00806CD3" w:rsidRPr="00902975">
        <w:rPr>
          <w:b/>
          <w:sz w:val="32"/>
          <w:szCs w:val="32"/>
        </w:rPr>
        <w:t xml:space="preserve"> </w:t>
      </w:r>
      <w:r w:rsidR="00855F00">
        <w:rPr>
          <w:b/>
          <w:sz w:val="32"/>
          <w:szCs w:val="32"/>
        </w:rPr>
        <w:t>9</w:t>
      </w:r>
    </w:p>
    <w:p w14:paraId="71A067F6" w14:textId="77777777" w:rsidR="00806CD3" w:rsidRPr="00806CD3" w:rsidRDefault="00806CD3" w:rsidP="00BE7FC0">
      <w:pPr>
        <w:jc w:val="both"/>
      </w:pPr>
      <w:r w:rsidRPr="00806CD3">
        <w:t>Dans cette illustration schématique des principaux organes d’une extrudeuse, on voit qu’ils doivent résister à une grande force, de 750 à 8000 tonnes, dépendamment de la presse considérée. Cette poussée est nécessaire pour forcer l’aluminium à passer dans la matrice.</w:t>
      </w:r>
    </w:p>
    <w:p w14:paraId="31C1419A" w14:textId="77777777" w:rsidR="00806CD3" w:rsidRPr="00806CD3" w:rsidRDefault="00806CD3" w:rsidP="00BE7FC0">
      <w:pPr>
        <w:jc w:val="both"/>
      </w:pPr>
      <w:r w:rsidRPr="00806CD3">
        <w:t>Les extrudeurs du Québec possèdent des presses allant de 1650 à 3000 tonnes.</w:t>
      </w:r>
    </w:p>
    <w:p w14:paraId="5DFE86E3" w14:textId="77777777" w:rsidR="00806CD3" w:rsidRPr="00806CD3" w:rsidRDefault="00806CD3" w:rsidP="00BE7FC0">
      <w:pPr>
        <w:jc w:val="both"/>
      </w:pPr>
      <w:r w:rsidRPr="00806CD3">
        <w:t>Malgré l’utilisation de l’acier à outil dans la fabrication des matrices, l’acier est amené à ses limites durant le procédé.</w:t>
      </w:r>
    </w:p>
    <w:p w14:paraId="0889996C" w14:textId="77777777" w:rsidR="00806CD3" w:rsidRPr="00806CD3" w:rsidRDefault="00806CD3" w:rsidP="00BE7FC0">
      <w:pPr>
        <w:jc w:val="both"/>
      </w:pPr>
      <w:r w:rsidRPr="00806CD3">
        <w:t>On retiendra que ces forces imposent des déformations dans l’outillage, et ces déformations font partie des sources de variations dans la forme finale.</w:t>
      </w:r>
    </w:p>
    <w:p w14:paraId="19468800" w14:textId="70EE28F3" w:rsidR="00806CD3" w:rsidRDefault="00806CD3" w:rsidP="00BE7FC0">
      <w:pPr>
        <w:jc w:val="both"/>
      </w:pPr>
      <w:r w:rsidRPr="00806CD3">
        <w:t>Plusieurs facteurs peuvent contribuer à produire des variations dans la forme finale, qu’il soit question de la qualité de la surface ou de la concentricité dans un tube, ou de la rectitude d’un profilé.</w:t>
      </w:r>
    </w:p>
    <w:p w14:paraId="7BA5D9D3" w14:textId="24A2750E" w:rsidR="00855F00" w:rsidRDefault="00855F00" w:rsidP="00BE7FC0">
      <w:pPr>
        <w:jc w:val="both"/>
      </w:pPr>
    </w:p>
    <w:p w14:paraId="0771683D" w14:textId="77777777" w:rsidR="00855F00" w:rsidRDefault="00855F00" w:rsidP="00BE7FC0">
      <w:pPr>
        <w:jc w:val="both"/>
      </w:pPr>
    </w:p>
    <w:p w14:paraId="12CA88E8" w14:textId="3CBE7AEE" w:rsidR="00806CD3" w:rsidRPr="00902975" w:rsidRDefault="00902975" w:rsidP="00BE7FC0">
      <w:pPr>
        <w:jc w:val="both"/>
        <w:rPr>
          <w:b/>
          <w:sz w:val="32"/>
          <w:szCs w:val="32"/>
        </w:rPr>
      </w:pPr>
      <w:r w:rsidRPr="00902975">
        <w:rPr>
          <w:b/>
          <w:sz w:val="32"/>
          <w:szCs w:val="32"/>
        </w:rPr>
        <w:t>DIAPOSITIVE</w:t>
      </w:r>
      <w:r w:rsidR="00806CD3" w:rsidRPr="00902975">
        <w:rPr>
          <w:b/>
          <w:sz w:val="32"/>
          <w:szCs w:val="32"/>
        </w:rPr>
        <w:t xml:space="preserve"> </w:t>
      </w:r>
      <w:r w:rsidR="00855F00">
        <w:rPr>
          <w:b/>
          <w:sz w:val="32"/>
          <w:szCs w:val="32"/>
        </w:rPr>
        <w:t>10</w:t>
      </w:r>
    </w:p>
    <w:p w14:paraId="7EF2DC15" w14:textId="77777777" w:rsidR="00806CD3" w:rsidRPr="00806CD3" w:rsidRDefault="00806CD3" w:rsidP="00BE7FC0">
      <w:pPr>
        <w:jc w:val="both"/>
      </w:pPr>
      <w:r w:rsidRPr="00806CD3">
        <w:t>L’aluminium pâteux, sous forme de billette, est forcé de passer au travers d’une filière qui lui donnera sa forme finale.</w:t>
      </w:r>
    </w:p>
    <w:p w14:paraId="45F20D7C" w14:textId="77777777" w:rsidR="00806CD3" w:rsidRPr="00806CD3" w:rsidRDefault="00806CD3" w:rsidP="00BE7FC0">
      <w:pPr>
        <w:jc w:val="both"/>
      </w:pPr>
      <w:r w:rsidRPr="00806CD3">
        <w:t>Dans l’image vue ici, un tube creux rectangulaire est produit.</w:t>
      </w:r>
    </w:p>
    <w:p w14:paraId="44D3BD96" w14:textId="3DEDD028" w:rsidR="00806CD3" w:rsidRPr="00902975" w:rsidRDefault="00902975" w:rsidP="00BE7FC0">
      <w:pPr>
        <w:jc w:val="both"/>
        <w:rPr>
          <w:b/>
          <w:sz w:val="32"/>
          <w:szCs w:val="32"/>
        </w:rPr>
      </w:pPr>
      <w:r w:rsidRPr="00902975">
        <w:rPr>
          <w:b/>
          <w:sz w:val="32"/>
          <w:szCs w:val="32"/>
        </w:rPr>
        <w:lastRenderedPageBreak/>
        <w:t>DIAPOSITIVE</w:t>
      </w:r>
      <w:r w:rsidR="00806CD3" w:rsidRPr="00902975">
        <w:rPr>
          <w:b/>
          <w:sz w:val="32"/>
          <w:szCs w:val="32"/>
        </w:rPr>
        <w:t xml:space="preserve"> </w:t>
      </w:r>
      <w:r w:rsidR="00855F00">
        <w:rPr>
          <w:b/>
          <w:sz w:val="32"/>
          <w:szCs w:val="32"/>
        </w:rPr>
        <w:t>11</w:t>
      </w:r>
    </w:p>
    <w:p w14:paraId="0A1D0C3F" w14:textId="77777777" w:rsidR="00806CD3" w:rsidRPr="00806CD3" w:rsidRDefault="00806CD3" w:rsidP="00BE7FC0">
      <w:pPr>
        <w:jc w:val="both"/>
      </w:pPr>
      <w:r w:rsidRPr="00806CD3">
        <w:t xml:space="preserve">Dans le cas d’un profilé solide, sa forme lui est donnée par une ouverture de la forme désirée, usinée dans une seule plaque. </w:t>
      </w:r>
    </w:p>
    <w:p w14:paraId="176B7DD1" w14:textId="77777777" w:rsidR="00806CD3" w:rsidRPr="00806CD3" w:rsidRDefault="00806CD3" w:rsidP="00BE7FC0">
      <w:pPr>
        <w:jc w:val="both"/>
      </w:pPr>
      <w:r w:rsidRPr="00806CD3">
        <w:t>Lorsque le profilé est creux, la matrice est alors composée d’un mandrin qui définit la forme intérieure et une plaque qui définit la forme extérieure du profilé.</w:t>
      </w:r>
    </w:p>
    <w:p w14:paraId="11C685DB" w14:textId="77777777" w:rsidR="00806CD3" w:rsidRPr="00806CD3" w:rsidRDefault="00806CD3" w:rsidP="00BE7FC0">
      <w:pPr>
        <w:jc w:val="both"/>
      </w:pPr>
      <w:r w:rsidRPr="00806CD3">
        <w:t xml:space="preserve">On fait ici abstraction de l’ensemble de l’outillage qui est nécessaire pour installer ces matrices sur l’extrudeuse et tout maintenir en place pendant le procédé. </w:t>
      </w:r>
    </w:p>
    <w:p w14:paraId="4EA041B2" w14:textId="412DA9BB" w:rsidR="00806CD3" w:rsidRDefault="00806CD3" w:rsidP="00BE7FC0">
      <w:pPr>
        <w:jc w:val="both"/>
      </w:pPr>
    </w:p>
    <w:p w14:paraId="0FD55110" w14:textId="05939C65" w:rsidR="00806CD3" w:rsidRDefault="00806CD3" w:rsidP="00BE7FC0">
      <w:pPr>
        <w:jc w:val="both"/>
      </w:pPr>
    </w:p>
    <w:p w14:paraId="7CB92DFF" w14:textId="1CC2336A" w:rsidR="00806CD3" w:rsidRPr="00902975" w:rsidRDefault="00902975" w:rsidP="00BE7FC0">
      <w:pPr>
        <w:jc w:val="both"/>
        <w:rPr>
          <w:b/>
          <w:sz w:val="32"/>
          <w:szCs w:val="32"/>
        </w:rPr>
      </w:pPr>
      <w:r w:rsidRPr="00902975">
        <w:rPr>
          <w:b/>
          <w:sz w:val="32"/>
          <w:szCs w:val="32"/>
        </w:rPr>
        <w:t>DIAPOSITIVE</w:t>
      </w:r>
      <w:r w:rsidR="00806CD3" w:rsidRPr="00902975">
        <w:rPr>
          <w:b/>
          <w:sz w:val="32"/>
          <w:szCs w:val="32"/>
        </w:rPr>
        <w:t xml:space="preserve"> 1</w:t>
      </w:r>
      <w:r w:rsidR="00855F00">
        <w:rPr>
          <w:b/>
          <w:sz w:val="32"/>
          <w:szCs w:val="32"/>
        </w:rPr>
        <w:t>2</w:t>
      </w:r>
    </w:p>
    <w:p w14:paraId="67268EA3" w14:textId="77777777" w:rsidR="00806CD3" w:rsidRPr="00806CD3" w:rsidRDefault="00806CD3" w:rsidP="00BE7FC0">
      <w:pPr>
        <w:jc w:val="both"/>
      </w:pPr>
      <w:r w:rsidRPr="00806CD3">
        <w:t>Dans cette section il sera question de revoir sommairement les principes généraux du procédé d’extrusion.</w:t>
      </w:r>
    </w:p>
    <w:p w14:paraId="4D3AFEEC" w14:textId="77777777" w:rsidR="00806CD3" w:rsidRPr="00806CD3" w:rsidRDefault="00806CD3" w:rsidP="00BE7FC0">
      <w:pPr>
        <w:jc w:val="both"/>
      </w:pPr>
      <w:r w:rsidRPr="00806CD3">
        <w:t>Cette information est nécessaire pour aborder le sujet des tolérances dimensionnelles.</w:t>
      </w:r>
    </w:p>
    <w:p w14:paraId="0AE39068" w14:textId="6C4B8E02" w:rsidR="00806CD3" w:rsidRDefault="00806CD3" w:rsidP="00BE7FC0">
      <w:pPr>
        <w:jc w:val="both"/>
      </w:pPr>
    </w:p>
    <w:p w14:paraId="2993D272" w14:textId="77777777" w:rsidR="00855F00" w:rsidRDefault="00855F00" w:rsidP="00BE7FC0">
      <w:pPr>
        <w:jc w:val="both"/>
      </w:pPr>
    </w:p>
    <w:p w14:paraId="1687050B" w14:textId="355AAFA2" w:rsidR="00806CD3" w:rsidRPr="00902975" w:rsidRDefault="00902975" w:rsidP="00BE7FC0">
      <w:pPr>
        <w:jc w:val="both"/>
        <w:rPr>
          <w:b/>
          <w:sz w:val="32"/>
          <w:szCs w:val="32"/>
        </w:rPr>
      </w:pPr>
      <w:r w:rsidRPr="00902975">
        <w:rPr>
          <w:b/>
          <w:sz w:val="32"/>
          <w:szCs w:val="32"/>
        </w:rPr>
        <w:t>DIAPOSITIVE</w:t>
      </w:r>
      <w:r w:rsidR="00806CD3" w:rsidRPr="00902975">
        <w:rPr>
          <w:b/>
          <w:sz w:val="32"/>
          <w:szCs w:val="32"/>
        </w:rPr>
        <w:t xml:space="preserve"> 1</w:t>
      </w:r>
      <w:r w:rsidR="00855F00">
        <w:rPr>
          <w:b/>
          <w:sz w:val="32"/>
          <w:szCs w:val="32"/>
        </w:rPr>
        <w:t>3</w:t>
      </w:r>
    </w:p>
    <w:p w14:paraId="54D93A5B" w14:textId="77777777" w:rsidR="00806CD3" w:rsidRPr="00806CD3" w:rsidRDefault="00806CD3" w:rsidP="00BE7FC0">
      <w:pPr>
        <w:jc w:val="both"/>
      </w:pPr>
      <w:r w:rsidRPr="00806CD3">
        <w:t>Une tolérance dimensionnelle est la variation maximale acceptable sur une pièce pour être acceptable et fonctionnelle.</w:t>
      </w:r>
    </w:p>
    <w:p w14:paraId="2CA09A37" w14:textId="77777777" w:rsidR="00806CD3" w:rsidRPr="00806CD3" w:rsidRDefault="00806CD3" w:rsidP="00BE7FC0">
      <w:pPr>
        <w:jc w:val="both"/>
      </w:pPr>
      <w:r w:rsidRPr="00806CD3">
        <w:t>L’</w:t>
      </w:r>
      <w:proofErr w:type="spellStart"/>
      <w:r w:rsidRPr="00806CD3">
        <w:t>Aluminum</w:t>
      </w:r>
      <w:proofErr w:type="spellEnd"/>
      <w:r w:rsidRPr="00806CD3">
        <w:t xml:space="preserve"> Association (États-Unis) a élaboré des valeurs de tolérances pour le secteur de l’extrusion, ceci afin d’assurer une certaine uniformité dans la qualité.</w:t>
      </w:r>
    </w:p>
    <w:p w14:paraId="2848EBB3" w14:textId="77777777" w:rsidR="00806CD3" w:rsidRPr="00806CD3" w:rsidRDefault="00806CD3" w:rsidP="00BE7FC0">
      <w:pPr>
        <w:jc w:val="both"/>
      </w:pPr>
      <w:r w:rsidRPr="00806CD3">
        <w:t xml:space="preserve">Ces tolérances sont regroupées dans le manuel </w:t>
      </w:r>
      <w:proofErr w:type="spellStart"/>
      <w:r w:rsidRPr="00806CD3">
        <w:t>Aluminum</w:t>
      </w:r>
      <w:proofErr w:type="spellEnd"/>
      <w:r w:rsidRPr="00806CD3">
        <w:t xml:space="preserve"> Standards and Data. Les extraits qui seront montrés proviennent de la version 2017.</w:t>
      </w:r>
    </w:p>
    <w:p w14:paraId="108702F4" w14:textId="77777777" w:rsidR="00806CD3" w:rsidRPr="00806CD3" w:rsidRDefault="00806CD3" w:rsidP="00BE7FC0">
      <w:pPr>
        <w:jc w:val="both"/>
      </w:pPr>
      <w:r w:rsidRPr="00806CD3">
        <w:t xml:space="preserve">Plusieurs tolérances sont impliquées dans un profilé extrudé et elles se retrouvent dans autant de tables; d’où une certaine complexité pour le concepteur. </w:t>
      </w:r>
    </w:p>
    <w:p w14:paraId="268904B6" w14:textId="2143DDA1" w:rsidR="00806CD3" w:rsidRDefault="00806CD3" w:rsidP="00BE7FC0">
      <w:pPr>
        <w:jc w:val="both"/>
      </w:pPr>
      <w:r w:rsidRPr="00806CD3">
        <w:t xml:space="preserve">La réelle maîtrise de ces tolérances appartient à l’extrudeur, avec qui le concepteur aura tout avantage à discuter afin d’identifier correctement celles qui sont critiques. </w:t>
      </w:r>
    </w:p>
    <w:p w14:paraId="439A2E0C" w14:textId="0CE563EB" w:rsidR="002967CA" w:rsidRDefault="002967CA" w:rsidP="00BE7FC0">
      <w:pPr>
        <w:jc w:val="both"/>
      </w:pPr>
    </w:p>
    <w:p w14:paraId="20D6F521" w14:textId="26FD32A9" w:rsidR="007A69CC" w:rsidRDefault="007A69CC" w:rsidP="00BE7FC0">
      <w:pPr>
        <w:jc w:val="both"/>
      </w:pPr>
    </w:p>
    <w:p w14:paraId="5A8D4FAA" w14:textId="7A361787" w:rsidR="00855F00" w:rsidRDefault="00855F00" w:rsidP="00BE7FC0">
      <w:pPr>
        <w:jc w:val="both"/>
      </w:pPr>
    </w:p>
    <w:p w14:paraId="08319008" w14:textId="706F2B4A" w:rsidR="00855F00" w:rsidRDefault="00855F00" w:rsidP="00BE7FC0">
      <w:pPr>
        <w:jc w:val="both"/>
      </w:pPr>
    </w:p>
    <w:p w14:paraId="73DCB269" w14:textId="74B56226" w:rsidR="00855F00" w:rsidRDefault="00855F00" w:rsidP="00BE7FC0">
      <w:pPr>
        <w:jc w:val="both"/>
      </w:pPr>
    </w:p>
    <w:p w14:paraId="6D833D52" w14:textId="77777777" w:rsidR="00855F00" w:rsidRDefault="00855F00" w:rsidP="00BE7FC0">
      <w:pPr>
        <w:jc w:val="both"/>
      </w:pPr>
    </w:p>
    <w:p w14:paraId="6370309A" w14:textId="5F384819" w:rsidR="00E02338" w:rsidRPr="00902975" w:rsidRDefault="00902975" w:rsidP="00BE7FC0">
      <w:pPr>
        <w:jc w:val="both"/>
        <w:rPr>
          <w:b/>
          <w:sz w:val="32"/>
          <w:szCs w:val="32"/>
        </w:rPr>
      </w:pPr>
      <w:r w:rsidRPr="00902975">
        <w:rPr>
          <w:b/>
          <w:sz w:val="32"/>
          <w:szCs w:val="32"/>
        </w:rPr>
        <w:lastRenderedPageBreak/>
        <w:t>DIAPOSITIVE</w:t>
      </w:r>
      <w:r w:rsidR="00E02338" w:rsidRPr="00902975">
        <w:rPr>
          <w:b/>
          <w:sz w:val="32"/>
          <w:szCs w:val="32"/>
        </w:rPr>
        <w:t xml:space="preserve"> 1</w:t>
      </w:r>
      <w:r w:rsidR="00855F00">
        <w:rPr>
          <w:b/>
          <w:sz w:val="32"/>
          <w:szCs w:val="32"/>
        </w:rPr>
        <w:t>4</w:t>
      </w:r>
    </w:p>
    <w:p w14:paraId="62057862" w14:textId="77777777" w:rsidR="00E02338" w:rsidRPr="00E02338" w:rsidRDefault="00E02338" w:rsidP="00BE7FC0">
      <w:pPr>
        <w:jc w:val="both"/>
      </w:pPr>
      <w:r w:rsidRPr="00E02338">
        <w:t>L’exemple qui sera utilisé comporte deux profilés extrudés qui devront s’emboîter l’un dans l’autre pour être assemblés par adhésif et rivets</w:t>
      </w:r>
    </w:p>
    <w:p w14:paraId="06E82BC9" w14:textId="77777777" w:rsidR="00E02338" w:rsidRPr="00E02338" w:rsidRDefault="00E02338" w:rsidP="00BE7FC0">
      <w:pPr>
        <w:jc w:val="both"/>
      </w:pPr>
      <w:r w:rsidRPr="00E02338">
        <w:t xml:space="preserve">Ce type d’assemblage pourrait être réalisé sur une longueur de 36 pouces, autant que sur une longueur de 1 ou 2 pouces. </w:t>
      </w:r>
    </w:p>
    <w:p w14:paraId="13E46BE1" w14:textId="77777777" w:rsidR="00E02338" w:rsidRPr="00E02338" w:rsidRDefault="00E02338" w:rsidP="00BE7FC0">
      <w:pPr>
        <w:jc w:val="both"/>
      </w:pPr>
      <w:r w:rsidRPr="00E02338">
        <w:t xml:space="preserve">Nous verrons comment cette longueur d’insertion sera affectée par les tolérances standard des pièces extrudées. </w:t>
      </w:r>
    </w:p>
    <w:p w14:paraId="3D0B5082" w14:textId="23AF4E54" w:rsidR="00E02338" w:rsidRPr="00E02338" w:rsidRDefault="00E02338" w:rsidP="00BE7FC0">
      <w:pPr>
        <w:jc w:val="both"/>
      </w:pPr>
      <w:r w:rsidRPr="00E02338">
        <w:t>Dès le départ, dans l’assemblage, on voit que la mise en place de 4 rivets structuraux peut devenir un problème : il sera possible d’assurer le contact avec deux des faces et d’y installer les rivet</w:t>
      </w:r>
      <w:r>
        <w:t>s</w:t>
      </w:r>
      <w:r w:rsidRPr="00E02338">
        <w:t xml:space="preserve">, ce qui réduira à 0 le jeu initialement souhaité initialement de 0.020’’.  </w:t>
      </w:r>
    </w:p>
    <w:p w14:paraId="761C66C9" w14:textId="77777777" w:rsidR="00E02338" w:rsidRPr="00E02338" w:rsidRDefault="00E02338" w:rsidP="00BE7FC0">
      <w:pPr>
        <w:jc w:val="both"/>
      </w:pPr>
      <w:r w:rsidRPr="00E02338">
        <w:t xml:space="preserve">Le jeu disponible sur les deux autres faces serait maintenant de .040’’ et le serrage des rivets #3 et #4 causeraient une déformation des faces. </w:t>
      </w:r>
    </w:p>
    <w:p w14:paraId="3AA02BE0" w14:textId="77777777" w:rsidR="00E02338" w:rsidRPr="00E02338" w:rsidRDefault="00E02338" w:rsidP="00BE7FC0">
      <w:pPr>
        <w:jc w:val="both"/>
      </w:pPr>
      <w:r w:rsidRPr="00E02338">
        <w:t>Une façon d’assurer l’espace libre de .020’’ consisterait à utiliser des cales de cette épaisseur et de les inclure dans l’assemblage avant de sertir les rivets.</w:t>
      </w:r>
    </w:p>
    <w:p w14:paraId="2DBFF7C8" w14:textId="2480488D" w:rsidR="00E02338" w:rsidRPr="00E02338" w:rsidRDefault="00E02338" w:rsidP="00BE7FC0">
      <w:pPr>
        <w:jc w:val="both"/>
      </w:pPr>
      <w:r w:rsidRPr="00E02338">
        <w:t xml:space="preserve">Gardons cette idée en tête et nous y reviendrons plus tard mais nous verrons, dans les </w:t>
      </w:r>
      <w:r w:rsidR="00D60E03">
        <w:t>diapositive</w:t>
      </w:r>
      <w:r w:rsidRPr="00E02338">
        <w:t>s suivantes, qu’il y aura des variations dans les dimensions et ce, pour chacun des profilés, ce qui aura comme conséquences que l’épaisseur des cales, si cette méthode est choisie, devra permette d’ajuster l’épaisseur en fonction de l’espace libre pour chaque assemblage.</w:t>
      </w:r>
    </w:p>
    <w:p w14:paraId="38919178" w14:textId="77777777" w:rsidR="00E02338" w:rsidRPr="00E02338" w:rsidRDefault="00E02338" w:rsidP="00BE7FC0">
      <w:pPr>
        <w:jc w:val="both"/>
      </w:pPr>
      <w:r w:rsidRPr="00E02338">
        <w:t xml:space="preserve">Afin d’éviter la déformation, acceptons que deux rivets </w:t>
      </w:r>
      <w:proofErr w:type="gramStart"/>
      <w:r w:rsidRPr="00E02338">
        <w:t>seront</w:t>
      </w:r>
      <w:proofErr w:type="gramEnd"/>
      <w:r w:rsidRPr="00E02338">
        <w:t xml:space="preserve"> suffisants. </w:t>
      </w:r>
    </w:p>
    <w:p w14:paraId="59560ABE" w14:textId="4B233D48" w:rsidR="007A69CC" w:rsidRDefault="007A69CC" w:rsidP="00BE7FC0">
      <w:pPr>
        <w:jc w:val="both"/>
      </w:pPr>
    </w:p>
    <w:p w14:paraId="53830998" w14:textId="77777777" w:rsidR="00D60E03" w:rsidRDefault="00D60E03" w:rsidP="00BE7FC0">
      <w:pPr>
        <w:jc w:val="both"/>
      </w:pPr>
    </w:p>
    <w:p w14:paraId="7B8BB936" w14:textId="6FFA6593" w:rsidR="007A69CC" w:rsidRPr="00902975" w:rsidRDefault="00902975" w:rsidP="00BE7FC0">
      <w:pPr>
        <w:jc w:val="both"/>
        <w:rPr>
          <w:b/>
          <w:sz w:val="32"/>
          <w:szCs w:val="32"/>
        </w:rPr>
      </w:pPr>
      <w:r w:rsidRPr="00902975">
        <w:rPr>
          <w:b/>
          <w:sz w:val="32"/>
          <w:szCs w:val="32"/>
        </w:rPr>
        <w:t>DIAPOSITIVE</w:t>
      </w:r>
      <w:r w:rsidR="007A69CC" w:rsidRPr="00902975">
        <w:rPr>
          <w:b/>
          <w:sz w:val="32"/>
          <w:szCs w:val="32"/>
        </w:rPr>
        <w:t xml:space="preserve"> 1</w:t>
      </w:r>
      <w:r w:rsidR="00855F00">
        <w:rPr>
          <w:b/>
          <w:sz w:val="32"/>
          <w:szCs w:val="32"/>
        </w:rPr>
        <w:t>5</w:t>
      </w:r>
    </w:p>
    <w:p w14:paraId="3A4D561C" w14:textId="11F54EC3" w:rsidR="007A69CC" w:rsidRPr="007A69CC" w:rsidRDefault="007A69CC" w:rsidP="00BE7FC0">
      <w:pPr>
        <w:jc w:val="both"/>
      </w:pPr>
      <w:r w:rsidRPr="007A69CC">
        <w:t xml:space="preserve">La </w:t>
      </w:r>
      <w:r w:rsidR="00D60E03">
        <w:t>diapositive</w:t>
      </w:r>
      <w:r w:rsidRPr="007A69CC">
        <w:t xml:space="preserve"> illustre l’assemblage idéal désiré, soit deux tubes rectangulaires, un intérieur, un extérieur, avec un espace de .020’’ entre les deux.</w:t>
      </w:r>
    </w:p>
    <w:p w14:paraId="43ED5600" w14:textId="77777777" w:rsidR="007A69CC" w:rsidRPr="007A69CC" w:rsidRDefault="007A69CC" w:rsidP="00BE7FC0">
      <w:pPr>
        <w:jc w:val="both"/>
      </w:pPr>
      <w:r w:rsidRPr="007A69CC">
        <w:t>Dans cet exemple, la seule fonction d’assemblage voulue est que le profilé intérieur entre toujours dans le profilé extérieur.</w:t>
      </w:r>
    </w:p>
    <w:p w14:paraId="03091213" w14:textId="77777777" w:rsidR="007A69CC" w:rsidRPr="007A69CC" w:rsidRDefault="007A69CC" w:rsidP="00BE7FC0">
      <w:pPr>
        <w:jc w:val="both"/>
      </w:pPr>
      <w:r w:rsidRPr="007A69CC">
        <w:t>Les dimensions nominales extérieures du profilé mâle, sont établies à 7’’ x 3’’, avec un jeu de .020’’ tout autour, qui serait une épaisseur idéale pour l’adhésif.</w:t>
      </w:r>
    </w:p>
    <w:p w14:paraId="0E070EBD" w14:textId="77777777" w:rsidR="007A69CC" w:rsidRPr="007A69CC" w:rsidRDefault="007A69CC" w:rsidP="00BE7FC0">
      <w:pPr>
        <w:jc w:val="both"/>
      </w:pPr>
      <w:r w:rsidRPr="007A69CC">
        <w:t>Soulignons que cet exemple est simplifié, par exemple, en éliminant complètement les rayons dans les coins des profilés.</w:t>
      </w:r>
    </w:p>
    <w:p w14:paraId="3B1E9607" w14:textId="6513FFAE" w:rsidR="007A69CC" w:rsidRDefault="007A69CC" w:rsidP="00BE7FC0">
      <w:pPr>
        <w:jc w:val="both"/>
      </w:pPr>
    </w:p>
    <w:p w14:paraId="4B44B2E4" w14:textId="77777777" w:rsidR="00D60E03" w:rsidRDefault="00D60E03" w:rsidP="00BE7FC0">
      <w:pPr>
        <w:jc w:val="both"/>
      </w:pPr>
    </w:p>
    <w:p w14:paraId="2B18A809" w14:textId="4C0F2FB2" w:rsidR="007A69CC" w:rsidRPr="00902975" w:rsidRDefault="00902975" w:rsidP="00BE7FC0">
      <w:pPr>
        <w:jc w:val="both"/>
        <w:rPr>
          <w:b/>
          <w:sz w:val="32"/>
          <w:szCs w:val="32"/>
        </w:rPr>
      </w:pPr>
      <w:r w:rsidRPr="00902975">
        <w:rPr>
          <w:b/>
          <w:sz w:val="32"/>
          <w:szCs w:val="32"/>
        </w:rPr>
        <w:lastRenderedPageBreak/>
        <w:t>DIAPOSITIVE</w:t>
      </w:r>
      <w:r w:rsidR="007A69CC" w:rsidRPr="00902975">
        <w:rPr>
          <w:b/>
          <w:sz w:val="32"/>
          <w:szCs w:val="32"/>
        </w:rPr>
        <w:t xml:space="preserve"> 1</w:t>
      </w:r>
      <w:r w:rsidR="00855F00">
        <w:rPr>
          <w:b/>
          <w:sz w:val="32"/>
          <w:szCs w:val="32"/>
        </w:rPr>
        <w:t>6</w:t>
      </w:r>
    </w:p>
    <w:p w14:paraId="6BF32D3F" w14:textId="77777777" w:rsidR="007A69CC" w:rsidRPr="007A69CC" w:rsidRDefault="007A69CC" w:rsidP="00BE7FC0">
      <w:pPr>
        <w:jc w:val="both"/>
      </w:pPr>
      <w:r w:rsidRPr="007A69CC">
        <w:t xml:space="preserve">Malgré l’ensemble des tolérances à prévoir, il importe de tenir compte de la complexité du profilé et de l’expérience de l’extrudeur. </w:t>
      </w:r>
    </w:p>
    <w:p w14:paraId="6B1BAAC4" w14:textId="1AB6B624" w:rsidR="007A69CC" w:rsidRPr="007A69CC" w:rsidRDefault="007A69CC" w:rsidP="00BE7FC0">
      <w:pPr>
        <w:jc w:val="both"/>
      </w:pPr>
      <w:r w:rsidRPr="007A69CC">
        <w:t xml:space="preserve">La note apparaissant sur la </w:t>
      </w:r>
      <w:r w:rsidR="00D60E03">
        <w:t>diapositive</w:t>
      </w:r>
      <w:r w:rsidRPr="007A69CC">
        <w:t xml:space="preserve"> est extraite de la norme sur les tolérances et spécifie que ces dernières sont applicables à un profilé ‘’de complexité moyenne’’ ou ‘’</w:t>
      </w:r>
      <w:proofErr w:type="spellStart"/>
      <w:r w:rsidRPr="007A69CC">
        <w:t>average</w:t>
      </w:r>
      <w:proofErr w:type="spellEnd"/>
      <w:r w:rsidRPr="007A69CC">
        <w:t xml:space="preserve"> profile’’, et qu’une étroite collaboration avec l’extrudeur est essentielle pour arriver à déterminer et à convenir mutuellement des tolérances à considérer sur un profilé spécifique. </w:t>
      </w:r>
    </w:p>
    <w:p w14:paraId="1F731C2A" w14:textId="77777777" w:rsidR="007A69CC" w:rsidRPr="007A69CC" w:rsidRDefault="007A69CC" w:rsidP="00BE7FC0">
      <w:pPr>
        <w:jc w:val="both"/>
      </w:pPr>
      <w:r w:rsidRPr="007A69CC">
        <w:t>Notons que la définition du profilé moyen n’est pas clairement établie.</w:t>
      </w:r>
    </w:p>
    <w:p w14:paraId="1E0C2D95" w14:textId="77777777" w:rsidR="007A69CC" w:rsidRPr="007A69CC" w:rsidRDefault="007A69CC" w:rsidP="00BE7FC0">
      <w:pPr>
        <w:jc w:val="both"/>
      </w:pPr>
      <w:r w:rsidRPr="007A69CC">
        <w:t xml:space="preserve">On retiendra que les tolérances standards sont en quelque sorte une base de départ sécuritaire pour l’extrudeur. </w:t>
      </w:r>
    </w:p>
    <w:p w14:paraId="543D7B0E" w14:textId="77777777" w:rsidR="007A69CC" w:rsidRPr="007A69CC" w:rsidRDefault="007A69CC" w:rsidP="00BE7FC0">
      <w:pPr>
        <w:jc w:val="both"/>
      </w:pPr>
      <w:r w:rsidRPr="007A69CC">
        <w:t xml:space="preserve">Un profilé avec une section plus complexe pourrait justifier un élargissement des tolérances pendant qu’une section plus simple pourrait permettre un resserrement. </w:t>
      </w:r>
    </w:p>
    <w:p w14:paraId="55A69E54" w14:textId="77777777" w:rsidR="007A69CC" w:rsidRPr="007A69CC" w:rsidRDefault="007A69CC" w:rsidP="00BE7FC0">
      <w:pPr>
        <w:jc w:val="both"/>
      </w:pPr>
      <w:r w:rsidRPr="007A69CC">
        <w:t xml:space="preserve">En résumé, dans une conception où certaines tolérances sont importantes, il faudra mettre l’extrudeur à contribution. </w:t>
      </w:r>
    </w:p>
    <w:p w14:paraId="7414D8F9" w14:textId="77777777" w:rsidR="007A69CC" w:rsidRPr="007A69CC" w:rsidRDefault="007A69CC" w:rsidP="00BE7FC0">
      <w:pPr>
        <w:jc w:val="both"/>
      </w:pPr>
      <w:r w:rsidRPr="007A69CC">
        <w:t>Cependant, il est fréquent que les extrudeurs produisent des profilés avec des tolérances plus serrées que celles mentionnées dans cette norme.</w:t>
      </w:r>
    </w:p>
    <w:p w14:paraId="5ED4CE34" w14:textId="77777777" w:rsidR="007A69CC" w:rsidRPr="007A69CC" w:rsidRDefault="007A69CC" w:rsidP="00BE7FC0">
      <w:pPr>
        <w:jc w:val="both"/>
      </w:pPr>
      <w:r w:rsidRPr="007A69CC">
        <w:t>Les paramètres permettant de réduire les tolérances peuvent affecter la productivité du procédé, que ce soit par une réduction de la vitesse d’extrusion, par une augmentation substantielle du pourcentage de perte, ou une combinaison des deux.  À cet effet, la relation commerciale établie entre un client et un manufacturier peut se traduire par des efforts supplémentaires dans la recherche de stratégies visant à réduire les tolérances.</w:t>
      </w:r>
    </w:p>
    <w:p w14:paraId="5450487C" w14:textId="258FB843" w:rsidR="007A69CC" w:rsidRDefault="007A69CC" w:rsidP="00BE7FC0">
      <w:pPr>
        <w:jc w:val="both"/>
      </w:pPr>
    </w:p>
    <w:p w14:paraId="159C973E" w14:textId="77777777" w:rsidR="00D60E03" w:rsidRDefault="00D60E03" w:rsidP="00BE7FC0">
      <w:pPr>
        <w:jc w:val="both"/>
      </w:pPr>
    </w:p>
    <w:p w14:paraId="30AD7C11" w14:textId="54130624" w:rsidR="007A69CC" w:rsidRPr="00902975" w:rsidRDefault="00902975" w:rsidP="00BE7FC0">
      <w:pPr>
        <w:jc w:val="both"/>
        <w:rPr>
          <w:b/>
          <w:sz w:val="32"/>
          <w:szCs w:val="32"/>
        </w:rPr>
      </w:pPr>
      <w:r w:rsidRPr="00902975">
        <w:rPr>
          <w:b/>
          <w:sz w:val="32"/>
          <w:szCs w:val="32"/>
        </w:rPr>
        <w:t>DIAPOSITIVE</w:t>
      </w:r>
      <w:r w:rsidR="007A69CC" w:rsidRPr="00902975">
        <w:rPr>
          <w:b/>
          <w:sz w:val="32"/>
          <w:szCs w:val="32"/>
        </w:rPr>
        <w:t xml:space="preserve"> 1</w:t>
      </w:r>
      <w:r w:rsidR="00855F00">
        <w:rPr>
          <w:b/>
          <w:sz w:val="32"/>
          <w:szCs w:val="32"/>
        </w:rPr>
        <w:t>7</w:t>
      </w:r>
    </w:p>
    <w:p w14:paraId="0A7D69ED" w14:textId="49904651" w:rsidR="007A69CC" w:rsidRPr="007A69CC" w:rsidRDefault="007A69CC" w:rsidP="00BE7FC0">
      <w:pPr>
        <w:jc w:val="both"/>
      </w:pPr>
      <w:r w:rsidRPr="007A69CC">
        <w:t xml:space="preserve">Cette </w:t>
      </w:r>
      <w:r w:rsidR="00D60E03">
        <w:t>diapositive</w:t>
      </w:r>
      <w:r w:rsidRPr="007A69CC">
        <w:t xml:space="preserve"> illustre l’ensemble des déviations pouvant se présenter sur un profilé extrudé. Voyons-les sommairement:</w:t>
      </w:r>
    </w:p>
    <w:p w14:paraId="3216A1D6" w14:textId="77777777" w:rsidR="00FE46F3" w:rsidRDefault="00FE46F3" w:rsidP="00BE7FC0">
      <w:pPr>
        <w:jc w:val="both"/>
        <w:rPr>
          <w:b/>
          <w:bCs/>
        </w:rPr>
      </w:pPr>
    </w:p>
    <w:p w14:paraId="08556319" w14:textId="32F3126D" w:rsidR="007A69CC" w:rsidRPr="007A69CC" w:rsidRDefault="007A69CC" w:rsidP="00BE7FC0">
      <w:pPr>
        <w:jc w:val="both"/>
      </w:pPr>
      <w:r w:rsidRPr="007A69CC">
        <w:rPr>
          <w:b/>
          <w:bCs/>
        </w:rPr>
        <w:t>Le premier bloc concerne les dimensions de la section</w:t>
      </w:r>
      <w:r w:rsidRPr="007A69CC">
        <w:t xml:space="preserve">, ou de la forme du profilé. Elle fait référence à la table 11.2, qui sera vue un peu plus loin. </w:t>
      </w:r>
    </w:p>
    <w:p w14:paraId="4EC759D2" w14:textId="77777777" w:rsidR="007A69CC" w:rsidRPr="007A69CC" w:rsidRDefault="007A69CC" w:rsidP="00BE7FC0">
      <w:pPr>
        <w:jc w:val="both"/>
      </w:pPr>
      <w:r w:rsidRPr="007A69CC">
        <w:t xml:space="preserve">Ce qu’il faut retenir de cette table est que les tolérances dimensionnelles varient selon de qui est mesuré et l’endroit où la mesure est effectuée: </w:t>
      </w:r>
    </w:p>
    <w:p w14:paraId="50CDBFC7" w14:textId="3043C541" w:rsidR="007A69CC" w:rsidRPr="007A69CC" w:rsidRDefault="00FE46F3" w:rsidP="00BE7FC0">
      <w:pPr>
        <w:pStyle w:val="Paragraphedeliste"/>
        <w:numPr>
          <w:ilvl w:val="0"/>
          <w:numId w:val="21"/>
        </w:numPr>
        <w:jc w:val="both"/>
      </w:pPr>
      <w:r w:rsidRPr="007A69CC">
        <w:t>La</w:t>
      </w:r>
      <w:r w:rsidR="007A69CC" w:rsidRPr="007A69CC">
        <w:t xml:space="preserve"> longueur d’une membrure entièrement formée d’aluminium </w:t>
      </w:r>
      <w:r w:rsidR="007A69CC" w:rsidRPr="00FE46F3">
        <w:rPr>
          <w:b/>
          <w:bCs/>
        </w:rPr>
        <w:t>(1)</w:t>
      </w:r>
      <w:r w:rsidR="007A69CC" w:rsidRPr="007A69CC">
        <w:t xml:space="preserve">, </w:t>
      </w:r>
    </w:p>
    <w:p w14:paraId="0043241E" w14:textId="6DC9C440" w:rsidR="007A69CC" w:rsidRPr="007A69CC" w:rsidRDefault="00FE46F3" w:rsidP="00BE7FC0">
      <w:pPr>
        <w:pStyle w:val="Paragraphedeliste"/>
        <w:numPr>
          <w:ilvl w:val="0"/>
          <w:numId w:val="21"/>
        </w:numPr>
        <w:jc w:val="both"/>
      </w:pPr>
      <w:r w:rsidRPr="007A69CC">
        <w:lastRenderedPageBreak/>
        <w:t>L’épaisseur</w:t>
      </w:r>
      <w:r w:rsidR="007A69CC" w:rsidRPr="007A69CC">
        <w:t xml:space="preserve"> des parois autour d’une cavité, ou l’écart de concentricité, dans un tube, entre les diamètres intérieur et extérieur.</w:t>
      </w:r>
    </w:p>
    <w:p w14:paraId="2ACD38D0" w14:textId="25DCC7DA" w:rsidR="007A69CC" w:rsidRPr="007A69CC" w:rsidRDefault="00FE46F3" w:rsidP="00BE7FC0">
      <w:pPr>
        <w:pStyle w:val="Paragraphedeliste"/>
        <w:numPr>
          <w:ilvl w:val="0"/>
          <w:numId w:val="21"/>
        </w:numPr>
        <w:jc w:val="both"/>
      </w:pPr>
      <w:r w:rsidRPr="007A69CC">
        <w:t>L’espacement</w:t>
      </w:r>
      <w:r w:rsidR="007A69CC" w:rsidRPr="007A69CC">
        <w:t xml:space="preserve"> entre deux pattes libres </w:t>
      </w:r>
      <w:r w:rsidR="007A69CC" w:rsidRPr="00FE46F3">
        <w:rPr>
          <w:b/>
          <w:bCs/>
        </w:rPr>
        <w:t>(2)</w:t>
      </w:r>
      <w:r w:rsidR="007A69CC" w:rsidRPr="007A69CC">
        <w:t xml:space="preserve">. </w:t>
      </w:r>
    </w:p>
    <w:p w14:paraId="1E0959F5" w14:textId="283526CF" w:rsidR="007A69CC" w:rsidRPr="007A69CC" w:rsidRDefault="007A69CC" w:rsidP="00BE7FC0">
      <w:pPr>
        <w:jc w:val="both"/>
      </w:pPr>
      <w:r w:rsidRPr="007A69CC">
        <w:t xml:space="preserve">Les valeurs de ces tolérances se trouvent dans les colonnes de la table, numérotées de 1 à 9, qui est l’objet de la prochaine </w:t>
      </w:r>
      <w:r w:rsidR="00D60E03">
        <w:t>diapositive</w:t>
      </w:r>
      <w:r w:rsidRPr="007A69CC">
        <w:t>.</w:t>
      </w:r>
    </w:p>
    <w:p w14:paraId="4A7F8A41" w14:textId="77777777" w:rsidR="00FE46F3" w:rsidRDefault="00FE46F3" w:rsidP="00BE7FC0">
      <w:pPr>
        <w:jc w:val="both"/>
        <w:rPr>
          <w:b/>
          <w:bCs/>
        </w:rPr>
      </w:pPr>
    </w:p>
    <w:p w14:paraId="67CCDE6C" w14:textId="294B5819" w:rsidR="007A69CC" w:rsidRPr="007A69CC" w:rsidRDefault="007A69CC" w:rsidP="00BE7FC0">
      <w:pPr>
        <w:jc w:val="both"/>
      </w:pPr>
      <w:r w:rsidRPr="007A69CC">
        <w:rPr>
          <w:b/>
          <w:bCs/>
        </w:rPr>
        <w:t xml:space="preserve">Le second bloc aborde la tolérance de rectitude </w:t>
      </w:r>
      <w:r w:rsidRPr="007A69CC">
        <w:t xml:space="preserve">d’un profilé, et la table 11.6 fourni les valeurs. </w:t>
      </w:r>
    </w:p>
    <w:p w14:paraId="6794C1E6" w14:textId="77777777" w:rsidR="00FE46F3" w:rsidRDefault="00FE46F3" w:rsidP="00BE7FC0">
      <w:pPr>
        <w:jc w:val="both"/>
        <w:rPr>
          <w:b/>
          <w:bCs/>
        </w:rPr>
      </w:pPr>
    </w:p>
    <w:p w14:paraId="397DCDF2" w14:textId="19E7AAEB" w:rsidR="007A69CC" w:rsidRPr="007A69CC" w:rsidRDefault="007A69CC" w:rsidP="00BE7FC0">
      <w:pPr>
        <w:jc w:val="both"/>
      </w:pPr>
      <w:r w:rsidRPr="007A69CC">
        <w:rPr>
          <w:b/>
          <w:bCs/>
        </w:rPr>
        <w:t xml:space="preserve">Le troisième bloc concerne la torsion </w:t>
      </w:r>
      <w:r w:rsidRPr="007A69CC">
        <w:t>qui fait aussi partie des variations possibles. La table 11.7 contient les valeurs acceptables.</w:t>
      </w:r>
    </w:p>
    <w:p w14:paraId="2B5DB388" w14:textId="77777777" w:rsidR="00FE46F3" w:rsidRDefault="00FE46F3" w:rsidP="00BE7FC0">
      <w:pPr>
        <w:jc w:val="both"/>
        <w:rPr>
          <w:b/>
          <w:bCs/>
        </w:rPr>
      </w:pPr>
    </w:p>
    <w:p w14:paraId="2A52884B" w14:textId="50DF8E2A" w:rsidR="007A69CC" w:rsidRPr="007A69CC" w:rsidRDefault="007A69CC" w:rsidP="00BE7FC0">
      <w:pPr>
        <w:jc w:val="both"/>
      </w:pPr>
      <w:r w:rsidRPr="007A69CC">
        <w:rPr>
          <w:b/>
          <w:bCs/>
        </w:rPr>
        <w:t>Le quatrième bloc touche les</w:t>
      </w:r>
      <w:r w:rsidRPr="007A69CC">
        <w:t xml:space="preserve"> </w:t>
      </w:r>
      <w:r w:rsidRPr="007A69CC">
        <w:rPr>
          <w:b/>
          <w:bCs/>
        </w:rPr>
        <w:t xml:space="preserve">déformations affectant la planéité des surfaces </w:t>
      </w:r>
      <w:r w:rsidRPr="007A69CC">
        <w:t>pour les profilés creux, trouvés dans la table 11.9.</w:t>
      </w:r>
    </w:p>
    <w:p w14:paraId="3B4374BF" w14:textId="77777777" w:rsidR="007A69CC" w:rsidRPr="007A69CC" w:rsidRDefault="007A69CC" w:rsidP="00BE7FC0">
      <w:pPr>
        <w:jc w:val="both"/>
      </w:pPr>
      <w:r w:rsidRPr="007A69CC">
        <w:t>Afin de respecter les droits d’auteur, il est impossible de reproduire en totalité les tables et donc, quelques lignes seulement seront extraites.</w:t>
      </w:r>
    </w:p>
    <w:p w14:paraId="0D572944" w14:textId="6EDBE6AE" w:rsidR="007A69CC" w:rsidRDefault="007A69CC" w:rsidP="00BE7FC0">
      <w:pPr>
        <w:jc w:val="both"/>
      </w:pPr>
    </w:p>
    <w:p w14:paraId="1153A294" w14:textId="5090C5BB" w:rsidR="00D60E03" w:rsidRDefault="00D60E03" w:rsidP="00BE7FC0">
      <w:pPr>
        <w:jc w:val="both"/>
      </w:pPr>
    </w:p>
    <w:p w14:paraId="197CF210" w14:textId="2D37527F" w:rsidR="004E1B04" w:rsidRPr="00902975" w:rsidRDefault="00902975" w:rsidP="00BE7FC0">
      <w:pPr>
        <w:jc w:val="both"/>
        <w:rPr>
          <w:b/>
          <w:sz w:val="32"/>
          <w:szCs w:val="32"/>
        </w:rPr>
      </w:pPr>
      <w:r w:rsidRPr="00902975">
        <w:rPr>
          <w:b/>
          <w:sz w:val="32"/>
          <w:szCs w:val="32"/>
        </w:rPr>
        <w:t>DIAPOSITIVE</w:t>
      </w:r>
      <w:r w:rsidR="004E1B04" w:rsidRPr="00902975">
        <w:rPr>
          <w:b/>
          <w:sz w:val="32"/>
          <w:szCs w:val="32"/>
        </w:rPr>
        <w:t xml:space="preserve"> 1</w:t>
      </w:r>
      <w:r w:rsidR="00855F00">
        <w:rPr>
          <w:b/>
          <w:sz w:val="32"/>
          <w:szCs w:val="32"/>
        </w:rPr>
        <w:t>8</w:t>
      </w:r>
    </w:p>
    <w:p w14:paraId="695F0E27" w14:textId="77777777" w:rsidR="004E1B04" w:rsidRPr="004E1B04" w:rsidRDefault="004E1B04" w:rsidP="00BE7FC0">
      <w:pPr>
        <w:jc w:val="both"/>
      </w:pPr>
      <w:r w:rsidRPr="004E1B04">
        <w:t>On peut maintenant commencer le survol des différentes tables de tolérances dimensionnelles des extrusions et commençons avec celle portant sur la section (tranche) d’un profilé.</w:t>
      </w:r>
    </w:p>
    <w:p w14:paraId="7EAECCCD" w14:textId="77777777" w:rsidR="004E1B04" w:rsidRPr="004E1B04" w:rsidRDefault="004E1B04" w:rsidP="00BE7FC0">
      <w:pPr>
        <w:jc w:val="both"/>
      </w:pPr>
      <w:r w:rsidRPr="004E1B04">
        <w:t xml:space="preserve">On voit ici une partie de la table de tolérances 11.2, qui est concernée par les dimensions de la section. </w:t>
      </w:r>
    </w:p>
    <w:p w14:paraId="12F3BE20" w14:textId="77777777" w:rsidR="004E1B04" w:rsidRPr="004E1B04" w:rsidRDefault="004E1B04" w:rsidP="00BE7FC0">
      <w:pPr>
        <w:jc w:val="both"/>
      </w:pPr>
      <w:r w:rsidRPr="004E1B04">
        <w:t>On remarque que l’information fournie par cette table tient compte de plusieurs paramètres:</w:t>
      </w:r>
    </w:p>
    <w:p w14:paraId="286D218C" w14:textId="77777777" w:rsidR="00FE46F3" w:rsidRDefault="00FE46F3" w:rsidP="00BE7FC0">
      <w:pPr>
        <w:jc w:val="both"/>
      </w:pPr>
    </w:p>
    <w:p w14:paraId="2BD18999" w14:textId="44BD2CD1" w:rsidR="004E1B04" w:rsidRPr="004E1B04" w:rsidRDefault="004E1B04" w:rsidP="00BE7FC0">
      <w:pPr>
        <w:jc w:val="both"/>
      </w:pPr>
      <w:r w:rsidRPr="004E1B04">
        <w:t>1- L</w:t>
      </w:r>
      <w:r w:rsidRPr="004E1B04">
        <w:rPr>
          <w:b/>
          <w:bCs/>
        </w:rPr>
        <w:t>e traitement thermique</w:t>
      </w:r>
      <w:r w:rsidRPr="004E1B04">
        <w:t>: La note suivante:  ‘’</w:t>
      </w:r>
      <w:proofErr w:type="spellStart"/>
      <w:r w:rsidRPr="004E1B04">
        <w:t>Except</w:t>
      </w:r>
      <w:proofErr w:type="spellEnd"/>
      <w:r w:rsidRPr="004E1B04">
        <w:t xml:space="preserve"> for T3510, T4510, … and T8510 </w:t>
      </w:r>
      <w:proofErr w:type="spellStart"/>
      <w:r w:rsidRPr="004E1B04">
        <w:t>Tempers</w:t>
      </w:r>
      <w:proofErr w:type="spellEnd"/>
      <w:r w:rsidRPr="004E1B04">
        <w:t xml:space="preserve">’’, informe que les valeurs trouvées dans la table sont valides pour les traitements thermiques AUTRES QUE ceux qui sont inscrits dans la note. La raison est que ces traitements comportent des étapes d’étirement qui ne sont pas inclus dans les conditions normalement rencontrées telles que les T1, T4, T5 et T6. </w:t>
      </w:r>
    </w:p>
    <w:p w14:paraId="684C24D6" w14:textId="77777777" w:rsidR="00FE46F3" w:rsidRDefault="00FE46F3" w:rsidP="00BE7FC0">
      <w:pPr>
        <w:jc w:val="both"/>
      </w:pPr>
    </w:p>
    <w:p w14:paraId="2098805C" w14:textId="20D18DD5" w:rsidR="004E1B04" w:rsidRPr="004E1B04" w:rsidRDefault="004E1B04" w:rsidP="00BE7FC0">
      <w:pPr>
        <w:jc w:val="both"/>
      </w:pPr>
      <w:r w:rsidRPr="004E1B04">
        <w:lastRenderedPageBreak/>
        <w:t xml:space="preserve">2- </w:t>
      </w:r>
      <w:r w:rsidR="00FE46F3">
        <w:rPr>
          <w:b/>
          <w:bCs/>
        </w:rPr>
        <w:t>L</w:t>
      </w:r>
      <w:r w:rsidRPr="004E1B04">
        <w:rPr>
          <w:b/>
          <w:bCs/>
        </w:rPr>
        <w:t>es alliages</w:t>
      </w:r>
      <w:r w:rsidRPr="004E1B04">
        <w:t xml:space="preserve">: La note ‘’ Standard </w:t>
      </w:r>
      <w:proofErr w:type="spellStart"/>
      <w:r w:rsidRPr="004E1B04">
        <w:t>Tolerance</w:t>
      </w:r>
      <w:proofErr w:type="spellEnd"/>
      <w:r w:rsidRPr="004E1B04">
        <w:t xml:space="preserve"> All </w:t>
      </w:r>
      <w:proofErr w:type="spellStart"/>
      <w:r w:rsidRPr="004E1B04">
        <w:t>Except</w:t>
      </w:r>
      <w:proofErr w:type="spellEnd"/>
      <w:r w:rsidRPr="004E1B04">
        <w:t xml:space="preserve"> 5XXX </w:t>
      </w:r>
      <w:proofErr w:type="spellStart"/>
      <w:r w:rsidRPr="004E1B04">
        <w:t>Alloys</w:t>
      </w:r>
      <w:proofErr w:type="spellEnd"/>
      <w:r w:rsidRPr="004E1B04">
        <w:t>’’ précise que les extrusions produites dans les alliages de la série 5XXX ne sont pas concernés. Les alliages généralement utilisés font partie des séries 2XXX, 6XXX et 7XXX. Mentionnons que les alliages de la série 6XXX sont fortement utilisés pour les profilés architecturaux et structuraux. On y retrouve notamment les alliage 6063 et 6061.</w:t>
      </w:r>
    </w:p>
    <w:p w14:paraId="3D59543B" w14:textId="77777777" w:rsidR="00FE46F3" w:rsidRDefault="00FE46F3" w:rsidP="00BE7FC0">
      <w:pPr>
        <w:jc w:val="both"/>
      </w:pPr>
    </w:p>
    <w:p w14:paraId="158111BB" w14:textId="2E102B49" w:rsidR="004E1B04" w:rsidRPr="004E1B04" w:rsidRDefault="004E1B04" w:rsidP="00BE7FC0">
      <w:pPr>
        <w:jc w:val="both"/>
      </w:pPr>
      <w:r w:rsidRPr="004E1B04">
        <w:t xml:space="preserve">3- </w:t>
      </w:r>
      <w:r w:rsidR="00FE46F3">
        <w:rPr>
          <w:b/>
          <w:bCs/>
        </w:rPr>
        <w:t>Le</w:t>
      </w:r>
      <w:r w:rsidRPr="004E1B04">
        <w:rPr>
          <w:b/>
          <w:bCs/>
        </w:rPr>
        <w:t xml:space="preserve"> diamètre du cercle circonscrit : </w:t>
      </w:r>
      <w:r w:rsidRPr="004E1B04">
        <w:t>Dans cet extrait on trouve: ‘’</w:t>
      </w:r>
      <w:proofErr w:type="spellStart"/>
      <w:r w:rsidRPr="004E1B04">
        <w:t>Circumscribing</w:t>
      </w:r>
      <w:proofErr w:type="spellEnd"/>
      <w:r w:rsidRPr="004E1B04">
        <w:t xml:space="preserve"> </w:t>
      </w:r>
      <w:proofErr w:type="spellStart"/>
      <w:r w:rsidRPr="004E1B04">
        <w:t>circle</w:t>
      </w:r>
      <w:proofErr w:type="spellEnd"/>
      <w:r w:rsidRPr="004E1B04">
        <w:t xml:space="preserve"> sizes </w:t>
      </w:r>
      <w:proofErr w:type="spellStart"/>
      <w:r w:rsidRPr="004E1B04">
        <w:t>less</w:t>
      </w:r>
      <w:proofErr w:type="spellEnd"/>
      <w:r w:rsidRPr="004E1B04">
        <w:t xml:space="preserve"> </w:t>
      </w:r>
      <w:proofErr w:type="spellStart"/>
      <w:r w:rsidRPr="004E1B04">
        <w:t>than</w:t>
      </w:r>
      <w:proofErr w:type="spellEnd"/>
      <w:r w:rsidRPr="004E1B04">
        <w:t xml:space="preserve"> 10 </w:t>
      </w:r>
      <w:proofErr w:type="spellStart"/>
      <w:r w:rsidRPr="004E1B04">
        <w:t>inches</w:t>
      </w:r>
      <w:proofErr w:type="spellEnd"/>
      <w:r w:rsidRPr="004E1B04">
        <w:t xml:space="preserve"> </w:t>
      </w:r>
      <w:proofErr w:type="spellStart"/>
      <w:r w:rsidRPr="004E1B04">
        <w:t>diameter</w:t>
      </w:r>
      <w:proofErr w:type="spellEnd"/>
      <w:r w:rsidRPr="004E1B04">
        <w:t>’’.</w:t>
      </w:r>
    </w:p>
    <w:p w14:paraId="71E48CF0" w14:textId="77777777" w:rsidR="00FE46F3" w:rsidRDefault="00FE46F3" w:rsidP="00BE7FC0">
      <w:pPr>
        <w:jc w:val="both"/>
      </w:pPr>
    </w:p>
    <w:p w14:paraId="1391F147" w14:textId="3B1D5A0B" w:rsidR="004E1B04" w:rsidRPr="004E1B04" w:rsidRDefault="004E1B04" w:rsidP="00BE7FC0">
      <w:pPr>
        <w:jc w:val="both"/>
      </w:pPr>
      <w:r w:rsidRPr="004E1B04">
        <w:t xml:space="preserve">4- </w:t>
      </w:r>
      <w:r w:rsidR="00FE46F3">
        <w:t>L</w:t>
      </w:r>
      <w:r w:rsidRPr="004E1B04">
        <w:rPr>
          <w:b/>
          <w:bCs/>
        </w:rPr>
        <w:t xml:space="preserve">a partie mesurée: </w:t>
      </w:r>
      <w:r w:rsidRPr="004E1B04">
        <w:t xml:space="preserve"> Les colonnes 2 à 9 donnent des tolérances d’espacement entre des pattes libres </w:t>
      </w:r>
      <w:r w:rsidRPr="004E1B04">
        <w:rPr>
          <w:b/>
          <w:bCs/>
        </w:rPr>
        <w:t xml:space="preserve">(cas #3) </w:t>
      </w:r>
      <w:r w:rsidRPr="004E1B04">
        <w:t xml:space="preserve">selon la distance par rapport à une membrure pleine. En résumé, les pattes libres ne seront pas toujours espacées également et plus on s’éloigne de la racine, plus la tolérance augmente. Le </w:t>
      </w:r>
      <w:r w:rsidRPr="004E1B04">
        <w:rPr>
          <w:b/>
          <w:bCs/>
        </w:rPr>
        <w:t>cas #1</w:t>
      </w:r>
      <w:r w:rsidRPr="004E1B04">
        <w:t xml:space="preserve"> est celui d’une membrure entièrement formée d’aluminium. Le </w:t>
      </w:r>
      <w:r w:rsidRPr="004E1B04">
        <w:rPr>
          <w:b/>
          <w:bCs/>
        </w:rPr>
        <w:t>cas #2</w:t>
      </w:r>
      <w:r w:rsidRPr="004E1B04">
        <w:t xml:space="preserve"> est celui où une cavité est présente. On devine que la tolérance d’une membrure solide sera plus serrée que celle impliquant la présence d’une cavité. La colonne titrée par METAL DIMENSIONS apporte une condition où une cavité est petite par rapport à la dimension où elle est incluse.</w:t>
      </w:r>
    </w:p>
    <w:p w14:paraId="60E1E910" w14:textId="1311A771" w:rsidR="004E1B04" w:rsidRDefault="004E1B04" w:rsidP="00BE7FC0">
      <w:pPr>
        <w:jc w:val="both"/>
      </w:pPr>
      <w:r w:rsidRPr="004E1B04">
        <w:t xml:space="preserve">La </w:t>
      </w:r>
      <w:r w:rsidR="00902975">
        <w:t>diapositive</w:t>
      </w:r>
      <w:r w:rsidRPr="004E1B04">
        <w:t xml:space="preserve"> suivante montre un exemple.</w:t>
      </w:r>
    </w:p>
    <w:p w14:paraId="27515984" w14:textId="5ED453D2" w:rsidR="00BE7FC0" w:rsidRDefault="00BE7FC0" w:rsidP="00BE7FC0">
      <w:pPr>
        <w:jc w:val="both"/>
      </w:pPr>
    </w:p>
    <w:p w14:paraId="12A081D3" w14:textId="77777777" w:rsidR="00855F00" w:rsidRPr="004E1B04" w:rsidRDefault="00855F00" w:rsidP="00BE7FC0">
      <w:pPr>
        <w:jc w:val="both"/>
      </w:pPr>
    </w:p>
    <w:p w14:paraId="44ED36D2" w14:textId="32581ED8" w:rsidR="00C14241" w:rsidRPr="00902975" w:rsidRDefault="00902975" w:rsidP="00BE7FC0">
      <w:pPr>
        <w:jc w:val="both"/>
        <w:rPr>
          <w:b/>
          <w:sz w:val="32"/>
          <w:szCs w:val="32"/>
        </w:rPr>
      </w:pPr>
      <w:r w:rsidRPr="00902975">
        <w:rPr>
          <w:b/>
          <w:sz w:val="32"/>
          <w:szCs w:val="32"/>
        </w:rPr>
        <w:t>DIAPOSITIVE</w:t>
      </w:r>
      <w:r w:rsidR="00C14241" w:rsidRPr="00902975">
        <w:rPr>
          <w:b/>
          <w:sz w:val="32"/>
          <w:szCs w:val="32"/>
        </w:rPr>
        <w:t xml:space="preserve"> 1</w:t>
      </w:r>
      <w:r w:rsidR="00855F00">
        <w:rPr>
          <w:b/>
          <w:sz w:val="32"/>
          <w:szCs w:val="32"/>
        </w:rPr>
        <w:t>9</w:t>
      </w:r>
    </w:p>
    <w:p w14:paraId="5B5D0123" w14:textId="77777777" w:rsidR="00C14241" w:rsidRPr="00C14241" w:rsidRDefault="00C14241" w:rsidP="00BE7FC0">
      <w:pPr>
        <w:jc w:val="both"/>
      </w:pPr>
      <w:r w:rsidRPr="00C14241">
        <w:t>Exemple:</w:t>
      </w:r>
    </w:p>
    <w:p w14:paraId="1A01764E" w14:textId="7F68C484" w:rsidR="00C14241" w:rsidRPr="00C14241" w:rsidRDefault="00C14241" w:rsidP="00BE7FC0">
      <w:pPr>
        <w:jc w:val="both"/>
      </w:pPr>
      <w:r w:rsidRPr="00C14241">
        <w:t xml:space="preserve">Utilisons le profilé creux de 7’’ x 3’’, illustré à la </w:t>
      </w:r>
      <w:proofErr w:type="spellStart"/>
      <w:r w:rsidR="00902975">
        <w:t>diapositiv</w:t>
      </w:r>
      <w:proofErr w:type="spellEnd"/>
      <w:r w:rsidRPr="00C14241">
        <w:t xml:space="preserve"> 14, et </w:t>
      </w:r>
      <w:r w:rsidR="00936FF6" w:rsidRPr="00C14241">
        <w:t>donnons-lui</w:t>
      </w:r>
      <w:r w:rsidRPr="00C14241">
        <w:t xml:space="preserve"> une paroi de .125’’ d’épaisseur. Convenons que l’alliage utilisé sera le 6063 et que la condition de trempe sera un traitement thermique T6.</w:t>
      </w:r>
    </w:p>
    <w:p w14:paraId="452458F7" w14:textId="77777777" w:rsidR="00C14241" w:rsidRPr="00936FF6" w:rsidRDefault="00C14241" w:rsidP="00BE7FC0">
      <w:pPr>
        <w:jc w:val="both"/>
      </w:pPr>
      <w:r w:rsidRPr="00C14241">
        <w:t xml:space="preserve">Le </w:t>
      </w:r>
      <w:r w:rsidRPr="00C14241">
        <w:rPr>
          <w:b/>
          <w:bCs/>
        </w:rPr>
        <w:t xml:space="preserve">diamètre du cercle circonscrit </w:t>
      </w:r>
      <w:r w:rsidRPr="00C14241">
        <w:t xml:space="preserve">est de 7.6’’ donc inférieur à 10’’, ce qui nous place dans la section intitulée: </w:t>
      </w:r>
      <w:r w:rsidRPr="00936FF6">
        <w:rPr>
          <w:bCs/>
        </w:rPr>
        <w:t>CIRCUMSCRIBING CIRCLE SIZES LESS THAN 10 INCHES IN DIAMETER</w:t>
      </w:r>
      <w:r w:rsidRPr="00936FF6">
        <w:t>.</w:t>
      </w:r>
    </w:p>
    <w:p w14:paraId="1E75D246" w14:textId="77777777" w:rsidR="00C14241" w:rsidRPr="00C14241" w:rsidRDefault="00C14241" w:rsidP="00BE7FC0">
      <w:pPr>
        <w:jc w:val="both"/>
      </w:pPr>
      <w:r w:rsidRPr="00C14241">
        <w:rPr>
          <w:b/>
          <w:bCs/>
        </w:rPr>
        <w:t xml:space="preserve">L’alliage et le traitement thermique </w:t>
      </w:r>
      <w:r w:rsidRPr="00C14241">
        <w:t xml:space="preserve">sont connus, 6063-T6, qui ne font pas partie des exceptions spécifiées : </w:t>
      </w:r>
    </w:p>
    <w:p w14:paraId="29109967" w14:textId="77777777" w:rsidR="00E13E26" w:rsidRPr="00C14241" w:rsidRDefault="00D60E03" w:rsidP="00BE7FC0">
      <w:pPr>
        <w:numPr>
          <w:ilvl w:val="0"/>
          <w:numId w:val="12"/>
        </w:numPr>
        <w:jc w:val="both"/>
      </w:pPr>
      <w:r w:rsidRPr="00C14241">
        <w:t>Les traitements thermiques faisant l’objet d’exceptions apparaissent sous le titre TABLE 11.2, tout en haut de la table, et le T6 n’y apparaît pas, on peut donc utiliser la table.</w:t>
      </w:r>
    </w:p>
    <w:p w14:paraId="7CD9D350" w14:textId="77777777" w:rsidR="00E13E26" w:rsidRPr="00C14241" w:rsidRDefault="00D60E03" w:rsidP="00BE7FC0">
      <w:pPr>
        <w:numPr>
          <w:ilvl w:val="0"/>
          <w:numId w:val="12"/>
        </w:numPr>
        <w:jc w:val="both"/>
      </w:pPr>
      <w:r w:rsidRPr="00C14241">
        <w:lastRenderedPageBreak/>
        <w:t>Les alliages à exclure sont ceux de la famille 5000 (5XXX), le 6063 est de la famille 6XXX et la table peut donc être utilisée. Il sera de même avec l’alliage 6061.</w:t>
      </w:r>
    </w:p>
    <w:p w14:paraId="4B8CAE88" w14:textId="77777777" w:rsidR="00C14241" w:rsidRPr="00C14241" w:rsidRDefault="00C14241" w:rsidP="00BE7FC0">
      <w:pPr>
        <w:jc w:val="both"/>
      </w:pPr>
      <w:r w:rsidRPr="00C14241">
        <w:t xml:space="preserve">Les dimensions d’intérêt sont celles de 7’’ et de 3’’. Ces dimensions sont prises aux coins, et toute la partie mesurée est formée d’aluminium (métal), sans aucune cavité, ce qui se trouve dans la </w:t>
      </w:r>
      <w:r w:rsidRPr="00C14241">
        <w:rPr>
          <w:b/>
          <w:bCs/>
        </w:rPr>
        <w:t>colonne 2</w:t>
      </w:r>
      <w:r w:rsidRPr="00C14241">
        <w:t xml:space="preserve"> sous le titre </w:t>
      </w:r>
      <w:r w:rsidRPr="00C14241">
        <w:rPr>
          <w:b/>
          <w:bCs/>
        </w:rPr>
        <w:t>METAL DIMENSIONS</w:t>
      </w:r>
      <w:r w:rsidRPr="00C14241">
        <w:t xml:space="preserve"> :</w:t>
      </w:r>
    </w:p>
    <w:p w14:paraId="6F1064A8" w14:textId="77777777" w:rsidR="00E13E26" w:rsidRPr="00C14241" w:rsidRDefault="00D60E03" w:rsidP="00BE7FC0">
      <w:pPr>
        <w:numPr>
          <w:ilvl w:val="0"/>
          <w:numId w:val="13"/>
        </w:numPr>
        <w:jc w:val="both"/>
      </w:pPr>
      <w:r w:rsidRPr="00C14241">
        <w:t>La tolérance sur la dimension de 7’’ est de ± 0.044’’ (standard) et de ± 0.029’’ (précision)</w:t>
      </w:r>
    </w:p>
    <w:p w14:paraId="62F26549" w14:textId="77777777" w:rsidR="00E13E26" w:rsidRPr="00C14241" w:rsidRDefault="00D60E03" w:rsidP="00BE7FC0">
      <w:pPr>
        <w:numPr>
          <w:ilvl w:val="0"/>
          <w:numId w:val="13"/>
        </w:numPr>
        <w:jc w:val="both"/>
      </w:pPr>
      <w:r w:rsidRPr="00C14241">
        <w:t>La tolérance sur la dimension de 3’’ est de ± 0.024’’ (standard) et de ± 0.016’’ (précision)</w:t>
      </w:r>
    </w:p>
    <w:p w14:paraId="57CE8FFD" w14:textId="38FD7906" w:rsidR="00C14241" w:rsidRDefault="00C14241" w:rsidP="00BE7FC0">
      <w:pPr>
        <w:jc w:val="both"/>
      </w:pPr>
    </w:p>
    <w:p w14:paraId="6F18AA87" w14:textId="2052E499" w:rsidR="00C14241" w:rsidRDefault="00C14241" w:rsidP="00BE7FC0">
      <w:pPr>
        <w:jc w:val="both"/>
      </w:pPr>
    </w:p>
    <w:p w14:paraId="298E0E1B" w14:textId="61CEE77E" w:rsidR="00C14241" w:rsidRPr="00902975" w:rsidRDefault="00902975" w:rsidP="00BE7FC0">
      <w:pPr>
        <w:jc w:val="both"/>
        <w:rPr>
          <w:b/>
          <w:sz w:val="32"/>
          <w:szCs w:val="32"/>
        </w:rPr>
      </w:pPr>
      <w:r w:rsidRPr="00902975">
        <w:rPr>
          <w:b/>
          <w:sz w:val="32"/>
          <w:szCs w:val="32"/>
        </w:rPr>
        <w:t>DIAPOSITIVE</w:t>
      </w:r>
      <w:r w:rsidR="00C14241" w:rsidRPr="00902975">
        <w:rPr>
          <w:b/>
          <w:sz w:val="32"/>
          <w:szCs w:val="32"/>
        </w:rPr>
        <w:t xml:space="preserve"> </w:t>
      </w:r>
      <w:r w:rsidR="00855F00">
        <w:rPr>
          <w:b/>
          <w:sz w:val="32"/>
          <w:szCs w:val="32"/>
        </w:rPr>
        <w:t>20</w:t>
      </w:r>
    </w:p>
    <w:p w14:paraId="49BFE373" w14:textId="77777777" w:rsidR="00C14241" w:rsidRPr="00C14241" w:rsidRDefault="00C14241" w:rsidP="00BE7FC0">
      <w:pPr>
        <w:jc w:val="both"/>
      </w:pPr>
      <w:r w:rsidRPr="00C14241">
        <w:t>Faisons maintenant le même exercice pour déterminer quelles seront les tolérances applicables au centre du profilé.</w:t>
      </w:r>
    </w:p>
    <w:p w14:paraId="618581C0" w14:textId="77777777" w:rsidR="00C14241" w:rsidRPr="00C14241" w:rsidRDefault="00C14241" w:rsidP="00BE7FC0">
      <w:pPr>
        <w:jc w:val="both"/>
      </w:pPr>
      <w:r w:rsidRPr="00C14241">
        <w:t>On utilisera la partie SPACE DIMENSIONS de la table, qui couvre les profilés ou parties de profilés dont la partie vide représente plus de 75% de la dimension, ce qui est notre cas.</w:t>
      </w:r>
    </w:p>
    <w:p w14:paraId="59CF8DD2" w14:textId="77777777" w:rsidR="00C14241" w:rsidRPr="00C14241" w:rsidRDefault="00C14241" w:rsidP="00BE7FC0">
      <w:pPr>
        <w:jc w:val="both"/>
      </w:pPr>
      <w:r w:rsidRPr="00C14241">
        <w:t>Une particularité s’applique ici, où les valeurs de la colonne 4 doivent être utilisées.</w:t>
      </w:r>
    </w:p>
    <w:p w14:paraId="0A80A0C9" w14:textId="77777777" w:rsidR="00C14241" w:rsidRPr="00C14241" w:rsidRDefault="00C14241" w:rsidP="00BE7FC0">
      <w:pPr>
        <w:jc w:val="both"/>
      </w:pPr>
      <w:r w:rsidRPr="00C14241">
        <w:t>Cette particularité dans l’utilisation de la table 11.2 fait partie d’un lot de 8 autres cas spéciaux, renforçant d’autant l’argument de se référer à l’extrudeur afin d’éviter des erreurs.</w:t>
      </w:r>
    </w:p>
    <w:p w14:paraId="03A4FD4A" w14:textId="77777777" w:rsidR="00C14241" w:rsidRPr="00C14241" w:rsidRDefault="00C14241" w:rsidP="00BE7FC0">
      <w:pPr>
        <w:jc w:val="both"/>
      </w:pPr>
      <w:r w:rsidRPr="00C14241">
        <w:t>Ainsi, les mesures prises au centre du profilé se verront attribuées des tolérances différentes de celles appliquées aux murs.</w:t>
      </w:r>
    </w:p>
    <w:p w14:paraId="6B95B12F" w14:textId="77777777" w:rsidR="00E13E26" w:rsidRPr="00C14241" w:rsidRDefault="00D60E03" w:rsidP="00BE7FC0">
      <w:pPr>
        <w:numPr>
          <w:ilvl w:val="0"/>
          <w:numId w:val="14"/>
        </w:numPr>
        <w:jc w:val="both"/>
      </w:pPr>
      <w:r w:rsidRPr="00C14241">
        <w:t>La dimension de 7’’, prise au centre se voit attribuer une tolérance de ± 0.034’’ (standard) et de ± 0.022’’ (précision)</w:t>
      </w:r>
    </w:p>
    <w:p w14:paraId="68BB45D8" w14:textId="77777777" w:rsidR="00E13E26" w:rsidRPr="00C14241" w:rsidRDefault="00D60E03" w:rsidP="00BE7FC0">
      <w:pPr>
        <w:numPr>
          <w:ilvl w:val="0"/>
          <w:numId w:val="14"/>
        </w:numPr>
        <w:jc w:val="both"/>
      </w:pPr>
      <w:r w:rsidRPr="00C14241">
        <w:t xml:space="preserve">La dimension de 3’’, prise au centre se voit attribuer une tolérance de ± 0.054’’ (standard) et de ± 0.036’’ (précision). </w:t>
      </w:r>
    </w:p>
    <w:p w14:paraId="73734D5A" w14:textId="77777777" w:rsidR="00E13E26" w:rsidRPr="00C14241" w:rsidRDefault="00D60E03" w:rsidP="00BE7FC0">
      <w:pPr>
        <w:numPr>
          <w:ilvl w:val="0"/>
          <w:numId w:val="14"/>
        </w:numPr>
        <w:jc w:val="both"/>
      </w:pPr>
      <w:r w:rsidRPr="00C14241">
        <w:t>Il faut noter que la variation de la dimension de 3’’ est causée par la courbure du mur de 7’’, d’où la tolérance plus grande sur la dimension de 3’’.</w:t>
      </w:r>
    </w:p>
    <w:p w14:paraId="27187642" w14:textId="32A129A9" w:rsidR="00C14241" w:rsidRDefault="00C14241" w:rsidP="00BE7FC0">
      <w:pPr>
        <w:jc w:val="both"/>
      </w:pPr>
    </w:p>
    <w:p w14:paraId="6BC80019" w14:textId="72B8B8C3" w:rsidR="00855F00" w:rsidRDefault="00855F00" w:rsidP="00BE7FC0">
      <w:pPr>
        <w:jc w:val="both"/>
      </w:pPr>
    </w:p>
    <w:p w14:paraId="33951072" w14:textId="78A4A5C6" w:rsidR="00855F00" w:rsidRDefault="00855F00" w:rsidP="00BE7FC0">
      <w:pPr>
        <w:jc w:val="both"/>
      </w:pPr>
    </w:p>
    <w:p w14:paraId="5F789E41" w14:textId="77777777" w:rsidR="00855F00" w:rsidRDefault="00855F00" w:rsidP="00BE7FC0">
      <w:pPr>
        <w:jc w:val="both"/>
      </w:pPr>
    </w:p>
    <w:p w14:paraId="6A4C93D6" w14:textId="16D05C40" w:rsidR="00C14241" w:rsidRDefault="00C14241" w:rsidP="00BE7FC0">
      <w:pPr>
        <w:jc w:val="both"/>
      </w:pPr>
    </w:p>
    <w:p w14:paraId="7A6386BC" w14:textId="120F53D4" w:rsidR="00C14241" w:rsidRPr="00902975" w:rsidRDefault="00902975" w:rsidP="00BE7FC0">
      <w:pPr>
        <w:jc w:val="both"/>
        <w:rPr>
          <w:b/>
          <w:sz w:val="32"/>
          <w:szCs w:val="32"/>
        </w:rPr>
      </w:pPr>
      <w:r w:rsidRPr="00902975">
        <w:rPr>
          <w:b/>
          <w:sz w:val="32"/>
          <w:szCs w:val="32"/>
        </w:rPr>
        <w:lastRenderedPageBreak/>
        <w:t>DIAPOSITIVE</w:t>
      </w:r>
      <w:r w:rsidR="00C14241" w:rsidRPr="00902975">
        <w:rPr>
          <w:b/>
          <w:sz w:val="32"/>
          <w:szCs w:val="32"/>
        </w:rPr>
        <w:t xml:space="preserve"> 2</w:t>
      </w:r>
      <w:r w:rsidR="00855F00">
        <w:rPr>
          <w:b/>
          <w:sz w:val="32"/>
          <w:szCs w:val="32"/>
        </w:rPr>
        <w:t>1</w:t>
      </w:r>
    </w:p>
    <w:p w14:paraId="5734DF72" w14:textId="77777777" w:rsidR="00C14241" w:rsidRPr="00C14241" w:rsidRDefault="00C14241" w:rsidP="00BE7FC0">
      <w:pPr>
        <w:jc w:val="both"/>
      </w:pPr>
      <w:r w:rsidRPr="00C14241">
        <w:t xml:space="preserve">Les valeurs obtenues de la colonne 4 sont </w:t>
      </w:r>
      <w:r w:rsidRPr="00936FF6">
        <w:rPr>
          <w:bCs/>
        </w:rPr>
        <w:t>± 0.054’’ pour la dimension horizontale de 3’’</w:t>
      </w:r>
      <w:r w:rsidRPr="00C14241">
        <w:rPr>
          <w:b/>
          <w:bCs/>
        </w:rPr>
        <w:t xml:space="preserve"> </w:t>
      </w:r>
      <w:r w:rsidRPr="00C14241">
        <w:t xml:space="preserve">prise au milieu du profilé, et de </w:t>
      </w:r>
      <w:r w:rsidRPr="00936FF6">
        <w:rPr>
          <w:bCs/>
        </w:rPr>
        <w:t>± 0.034 pour la dimension verticale de 7’’</w:t>
      </w:r>
      <w:r w:rsidRPr="00C14241">
        <w:rPr>
          <w:b/>
          <w:bCs/>
        </w:rPr>
        <w:t xml:space="preserve"> </w:t>
      </w:r>
      <w:r w:rsidRPr="00C14241">
        <w:t xml:space="preserve">prise au milieu du profilé. </w:t>
      </w:r>
    </w:p>
    <w:p w14:paraId="226CE9B7" w14:textId="77777777" w:rsidR="00C14241" w:rsidRPr="00C14241" w:rsidRDefault="00C14241" w:rsidP="00BE7FC0">
      <w:pPr>
        <w:jc w:val="both"/>
      </w:pPr>
      <w:r w:rsidRPr="00C14241">
        <w:t>On constate ici que la tolérance de ± 0.034’’ donnée par la colonne 4 de la table, sur la mesure verticale, est inférieure à celle donnée par la colonne 2, qui est celle qui doit être utilisée pour déterminer la tolérance sur une dimension formée entièrement de métal. En résumé, on se retrouve dans la situation impossible, ou fortement improbable, où la tolérance au centre est plus serrée que celle sur le côté.</w:t>
      </w:r>
    </w:p>
    <w:p w14:paraId="474EC807" w14:textId="1B400B37" w:rsidR="00E13E26" w:rsidRPr="00C14241" w:rsidRDefault="00D60E03" w:rsidP="00BE7FC0">
      <w:pPr>
        <w:numPr>
          <w:ilvl w:val="0"/>
          <w:numId w:val="15"/>
        </w:numPr>
        <w:jc w:val="both"/>
      </w:pPr>
      <w:r w:rsidRPr="00C14241">
        <w:t>La colonne 3 donne ± 0.044’’ pour la tolérance appliquée à la dimension de 7’’ entièrement métallique (</w:t>
      </w:r>
      <w:r w:rsidR="00902975">
        <w:t>diapositive</w:t>
      </w:r>
      <w:r w:rsidRPr="00C14241">
        <w:t xml:space="preserve"> #19).</w:t>
      </w:r>
    </w:p>
    <w:p w14:paraId="345C9760" w14:textId="2B44913E" w:rsidR="00E13E26" w:rsidRPr="00C14241" w:rsidRDefault="00D60E03" w:rsidP="00BE7FC0">
      <w:pPr>
        <w:numPr>
          <w:ilvl w:val="0"/>
          <w:numId w:val="15"/>
        </w:numPr>
        <w:jc w:val="both"/>
      </w:pPr>
      <w:r w:rsidRPr="00C14241">
        <w:t>La colonne 4 donne ± 0.034’’ pour la tolérance appliquée à la dimension de 7’’ au centre (</w:t>
      </w:r>
      <w:r w:rsidR="00902975">
        <w:t>diapositive</w:t>
      </w:r>
      <w:r w:rsidRPr="00C14241">
        <w:t xml:space="preserve"> #20).</w:t>
      </w:r>
    </w:p>
    <w:p w14:paraId="5F2807C1" w14:textId="77777777" w:rsidR="00C14241" w:rsidRPr="00C14241" w:rsidRDefault="00C14241" w:rsidP="00BE7FC0">
      <w:pPr>
        <w:jc w:val="both"/>
      </w:pPr>
      <w:r w:rsidRPr="00C14241">
        <w:t>Cette aberration voit une solution dans l’utilisation d’une autre table, portant le # 11.9, qui traite exclusivement des profilés creux.</w:t>
      </w:r>
    </w:p>
    <w:p w14:paraId="1DBE54B3" w14:textId="10BB778F" w:rsidR="00C14241" w:rsidRPr="00C14241" w:rsidRDefault="00C14241" w:rsidP="00BE7FC0">
      <w:pPr>
        <w:jc w:val="both"/>
      </w:pPr>
    </w:p>
    <w:p w14:paraId="535E9736" w14:textId="77777777" w:rsidR="00D60E03" w:rsidRDefault="00D60E03" w:rsidP="00BE7FC0">
      <w:pPr>
        <w:jc w:val="both"/>
      </w:pPr>
    </w:p>
    <w:p w14:paraId="607CA96C" w14:textId="0126E246" w:rsidR="00C14241" w:rsidRPr="00902975" w:rsidRDefault="00902975" w:rsidP="00BE7FC0">
      <w:pPr>
        <w:jc w:val="both"/>
        <w:rPr>
          <w:b/>
          <w:sz w:val="32"/>
          <w:szCs w:val="32"/>
        </w:rPr>
      </w:pPr>
      <w:r w:rsidRPr="00902975">
        <w:rPr>
          <w:b/>
          <w:sz w:val="32"/>
          <w:szCs w:val="32"/>
        </w:rPr>
        <w:t>DIAPOSITIVE</w:t>
      </w:r>
      <w:r w:rsidR="00C14241" w:rsidRPr="00902975">
        <w:rPr>
          <w:b/>
          <w:sz w:val="32"/>
          <w:szCs w:val="32"/>
        </w:rPr>
        <w:t xml:space="preserve"> 2</w:t>
      </w:r>
      <w:r w:rsidR="00855F00">
        <w:rPr>
          <w:b/>
          <w:sz w:val="32"/>
          <w:szCs w:val="32"/>
        </w:rPr>
        <w:t>2</w:t>
      </w:r>
    </w:p>
    <w:p w14:paraId="297C7CFC" w14:textId="77777777" w:rsidR="00C14241" w:rsidRPr="00C14241" w:rsidRDefault="00C14241" w:rsidP="00BE7FC0">
      <w:pPr>
        <w:jc w:val="both"/>
      </w:pPr>
      <w:r w:rsidRPr="00C14241">
        <w:rPr>
          <w:b/>
          <w:bCs/>
        </w:rPr>
        <w:t>Table 11.9: Planéité des surfaces d’un profilé creux</w:t>
      </w:r>
    </w:p>
    <w:p w14:paraId="27D3A6D7" w14:textId="77777777" w:rsidR="00C14241" w:rsidRPr="00C14241" w:rsidRDefault="00C14241" w:rsidP="00BE7FC0">
      <w:pPr>
        <w:jc w:val="both"/>
      </w:pPr>
      <w:r w:rsidRPr="00C14241">
        <w:t xml:space="preserve">On considère ici qu’une tolérance de ± 0.006’’ par pouce de longueur doit être appliquée à la planéité de la surface d’un profilé creux. </w:t>
      </w:r>
    </w:p>
    <w:p w14:paraId="7DB45108" w14:textId="77777777" w:rsidR="00C14241" w:rsidRPr="00C14241" w:rsidRDefault="00C14241" w:rsidP="00BE7FC0">
      <w:pPr>
        <w:jc w:val="both"/>
      </w:pPr>
      <w:r w:rsidRPr="00C14241">
        <w:t>Dans cet exemple:</w:t>
      </w:r>
    </w:p>
    <w:p w14:paraId="09959253" w14:textId="77777777" w:rsidR="00C14241" w:rsidRPr="00C14241" w:rsidRDefault="00C14241" w:rsidP="00BE7FC0">
      <w:pPr>
        <w:jc w:val="both"/>
      </w:pPr>
      <w:r w:rsidRPr="00C14241">
        <w:t>La dimension 7’’ sera affectée par le bombage de la paroi qui mesure 3’’. La tolérance sera donc de: ±.006’’ x 3 = ± .018’’.</w:t>
      </w:r>
    </w:p>
    <w:p w14:paraId="4A1B3BB7" w14:textId="77777777" w:rsidR="00C14241" w:rsidRPr="00C14241" w:rsidRDefault="00C14241" w:rsidP="00BE7FC0">
      <w:pPr>
        <w:jc w:val="both"/>
      </w:pPr>
      <w:r w:rsidRPr="00C14241">
        <w:t>La dimension de 3’’ sera affectée par le bombage de la paroi qui mesure 7’’, d’où: ± .006 x 7 = ± .042’’.</w:t>
      </w:r>
    </w:p>
    <w:p w14:paraId="11CEB2DA" w14:textId="77777777" w:rsidR="00C14241" w:rsidRPr="00C14241" w:rsidRDefault="00C14241" w:rsidP="00BE7FC0">
      <w:pPr>
        <w:jc w:val="both"/>
      </w:pPr>
      <w:r w:rsidRPr="00C14241">
        <w:t xml:space="preserve">Ces tolérances de planéité s’ajoutent à celle des côtés. </w:t>
      </w:r>
    </w:p>
    <w:p w14:paraId="41B000BB" w14:textId="77777777" w:rsidR="00C14241" w:rsidRPr="00C14241" w:rsidRDefault="00C14241" w:rsidP="00BE7FC0">
      <w:pPr>
        <w:jc w:val="both"/>
      </w:pPr>
      <w:r w:rsidRPr="00C14241">
        <w:t>L’image ci-contre illustre la différence entre les tolérances applicables au centre et celles applicable aux côtés dans un profilé creux.</w:t>
      </w:r>
    </w:p>
    <w:p w14:paraId="1818CDDE" w14:textId="77777777" w:rsidR="00C14241" w:rsidRPr="00C14241" w:rsidRDefault="00C14241" w:rsidP="00BE7FC0">
      <w:pPr>
        <w:jc w:val="both"/>
      </w:pPr>
      <w:r w:rsidRPr="00C14241">
        <w:t xml:space="preserve">Ici encore on retiendra l’idée générale qu’un profilé extrudé n’est pas parfait mais qu’il est possible de le concevoir </w:t>
      </w:r>
      <w:proofErr w:type="gramStart"/>
      <w:r w:rsidRPr="00C14241">
        <w:t>de façon à ce</w:t>
      </w:r>
      <w:proofErr w:type="gramEnd"/>
      <w:r w:rsidRPr="00C14241">
        <w:t xml:space="preserve"> que les variations dimensionnelles se retrouvent aux endroits où elles seront moins dommageables. </w:t>
      </w:r>
    </w:p>
    <w:p w14:paraId="340DFAAC" w14:textId="77777777" w:rsidR="00855F00" w:rsidRDefault="00855F00" w:rsidP="00BE7FC0">
      <w:pPr>
        <w:jc w:val="both"/>
      </w:pPr>
    </w:p>
    <w:p w14:paraId="1223E24D" w14:textId="1F766870" w:rsidR="00C14241" w:rsidRPr="00902975" w:rsidRDefault="00902975" w:rsidP="00BE7FC0">
      <w:pPr>
        <w:jc w:val="both"/>
        <w:rPr>
          <w:b/>
          <w:sz w:val="32"/>
          <w:szCs w:val="32"/>
        </w:rPr>
      </w:pPr>
      <w:r w:rsidRPr="00902975">
        <w:rPr>
          <w:b/>
          <w:sz w:val="32"/>
          <w:szCs w:val="32"/>
        </w:rPr>
        <w:lastRenderedPageBreak/>
        <w:t>DIAPOSITIVE</w:t>
      </w:r>
      <w:r w:rsidR="00C14241" w:rsidRPr="00902975">
        <w:rPr>
          <w:b/>
          <w:sz w:val="32"/>
          <w:szCs w:val="32"/>
        </w:rPr>
        <w:t xml:space="preserve"> 2</w:t>
      </w:r>
      <w:r w:rsidR="00855F00">
        <w:rPr>
          <w:b/>
          <w:sz w:val="32"/>
          <w:szCs w:val="32"/>
        </w:rPr>
        <w:t>3</w:t>
      </w:r>
    </w:p>
    <w:p w14:paraId="05AD6D8E" w14:textId="39A2C770" w:rsidR="00C14241" w:rsidRPr="00C14241" w:rsidRDefault="00C14241" w:rsidP="00BE7FC0">
      <w:pPr>
        <w:jc w:val="both"/>
      </w:pPr>
      <w:r w:rsidRPr="00C14241">
        <w:t xml:space="preserve">Cette </w:t>
      </w:r>
      <w:r w:rsidR="00902975">
        <w:t>diapositive</w:t>
      </w:r>
      <w:r w:rsidRPr="00C14241">
        <w:t xml:space="preserve"> illustre différentes combinaisons de profilés, selon qu’ils sont aux extrêmes des tolérances.</w:t>
      </w:r>
    </w:p>
    <w:p w14:paraId="6950A24C" w14:textId="77777777" w:rsidR="00C14241" w:rsidRPr="00C14241" w:rsidRDefault="00C14241" w:rsidP="00BE7FC0">
      <w:pPr>
        <w:jc w:val="both"/>
      </w:pPr>
      <w:r w:rsidRPr="00C14241">
        <w:rPr>
          <w:b/>
          <w:bCs/>
        </w:rPr>
        <w:t>#1</w:t>
      </w:r>
      <w:r w:rsidRPr="00C14241">
        <w:t xml:space="preserve"> est l’assemblage nominal, ou théorique, celui qui satisfait les exigences émises au départ.</w:t>
      </w:r>
    </w:p>
    <w:p w14:paraId="556F22E9" w14:textId="77777777" w:rsidR="00C14241" w:rsidRPr="00C14241" w:rsidRDefault="00C14241" w:rsidP="00BE7FC0">
      <w:pPr>
        <w:jc w:val="both"/>
      </w:pPr>
      <w:r w:rsidRPr="00C14241">
        <w:rPr>
          <w:b/>
          <w:bCs/>
        </w:rPr>
        <w:t xml:space="preserve">#2 </w:t>
      </w:r>
      <w:r w:rsidRPr="00C14241">
        <w:t>montre l’assemblage du plus petit profilé intérieur (mâle) dans le plus grand profilé extérieur (femelle). On constate que les courbures des parois ont été placées de façon à montrer le pire cas.</w:t>
      </w:r>
    </w:p>
    <w:p w14:paraId="239B34AA" w14:textId="77777777" w:rsidR="00C14241" w:rsidRPr="00C14241" w:rsidRDefault="00C14241" w:rsidP="00BE7FC0">
      <w:pPr>
        <w:jc w:val="both"/>
      </w:pPr>
      <w:r w:rsidRPr="00C14241">
        <w:rPr>
          <w:b/>
          <w:bCs/>
        </w:rPr>
        <w:t xml:space="preserve">#3 </w:t>
      </w:r>
      <w:r w:rsidRPr="00C14241">
        <w:t xml:space="preserve">est l’inverse du #2, soit le plus grand profilé mâle dans le plus petit profilé femelle. Les interférences apparaissent en rouge. </w:t>
      </w:r>
    </w:p>
    <w:p w14:paraId="14402671" w14:textId="77777777" w:rsidR="00C14241" w:rsidRPr="00C14241" w:rsidRDefault="00C14241" w:rsidP="00BE7FC0">
      <w:pPr>
        <w:jc w:val="both"/>
      </w:pPr>
      <w:r w:rsidRPr="00C14241">
        <w:rPr>
          <w:b/>
          <w:bCs/>
        </w:rPr>
        <w:t xml:space="preserve">#4 </w:t>
      </w:r>
      <w:r w:rsidRPr="00C14241">
        <w:t xml:space="preserve">est une itération sur le profilé mâle sur lequel les dimensions ont été changées </w:t>
      </w:r>
      <w:proofErr w:type="gramStart"/>
      <w:r w:rsidRPr="00C14241">
        <w:t>de façon à ce</w:t>
      </w:r>
      <w:proofErr w:type="gramEnd"/>
      <w:r w:rsidRPr="00C14241">
        <w:t xml:space="preserve"> qu’il puisse entrer dans le plus petit profilé femelle lorsqu’il est au maximum des tolérances. </w:t>
      </w:r>
    </w:p>
    <w:p w14:paraId="7C0F77DE" w14:textId="77777777" w:rsidR="00C14241" w:rsidRPr="00C14241" w:rsidRDefault="00C14241" w:rsidP="00BE7FC0">
      <w:pPr>
        <w:jc w:val="both"/>
      </w:pPr>
      <w:r w:rsidRPr="00C14241">
        <w:rPr>
          <w:b/>
          <w:bCs/>
        </w:rPr>
        <w:t xml:space="preserve">#5 </w:t>
      </w:r>
      <w:r w:rsidRPr="00C14241">
        <w:t xml:space="preserve">illustre le cas où le profilé mâle, avec dimensions ajustée au #4, se retrouve maintenant au minimum de sa taille et est inséré dans le plus grand profilé femelle. La conséquence évidente est l’apparition d’un jeu exagéré entre les profilés. </w:t>
      </w:r>
    </w:p>
    <w:p w14:paraId="7876700A" w14:textId="77777777" w:rsidR="00C14241" w:rsidRPr="00C14241" w:rsidRDefault="00C14241" w:rsidP="00BE7FC0">
      <w:pPr>
        <w:jc w:val="both"/>
      </w:pPr>
      <w:r w:rsidRPr="00C14241">
        <w:t>Les situations d’assemblage illustrée ici sont des cas extrêmes et la statistique fait qu’elles ne se produisent que rarement. Cependant, il demeure important d’avoir en tête la ou les fonctions qu’auront un profilé ainsi que les interactions avec d’autres pièces dans un assemblage.</w:t>
      </w:r>
    </w:p>
    <w:p w14:paraId="2F8F9BD7" w14:textId="7152B0D9" w:rsidR="00C14241" w:rsidRDefault="00C14241" w:rsidP="00BE7FC0">
      <w:pPr>
        <w:jc w:val="both"/>
      </w:pPr>
    </w:p>
    <w:p w14:paraId="0C577124" w14:textId="119C32BF" w:rsidR="00C14241" w:rsidRDefault="00C14241" w:rsidP="00BE7FC0">
      <w:pPr>
        <w:jc w:val="both"/>
      </w:pPr>
    </w:p>
    <w:p w14:paraId="2C8604CF" w14:textId="0E3856AE" w:rsidR="00C14241" w:rsidRPr="00902975" w:rsidRDefault="00902975" w:rsidP="00BE7FC0">
      <w:pPr>
        <w:jc w:val="both"/>
        <w:rPr>
          <w:b/>
          <w:sz w:val="32"/>
          <w:szCs w:val="32"/>
        </w:rPr>
      </w:pPr>
      <w:r w:rsidRPr="00902975">
        <w:rPr>
          <w:b/>
          <w:sz w:val="32"/>
          <w:szCs w:val="32"/>
        </w:rPr>
        <w:t>DIAPOSITIVE</w:t>
      </w:r>
      <w:r w:rsidR="00C14241" w:rsidRPr="00902975">
        <w:rPr>
          <w:b/>
          <w:sz w:val="32"/>
          <w:szCs w:val="32"/>
        </w:rPr>
        <w:t xml:space="preserve"> 2</w:t>
      </w:r>
      <w:r w:rsidR="00855F00">
        <w:rPr>
          <w:b/>
          <w:sz w:val="32"/>
          <w:szCs w:val="32"/>
        </w:rPr>
        <w:t>4</w:t>
      </w:r>
    </w:p>
    <w:p w14:paraId="2C7354D7" w14:textId="77777777" w:rsidR="00C14241" w:rsidRPr="00C14241" w:rsidRDefault="00C14241" w:rsidP="00BE7FC0">
      <w:pPr>
        <w:jc w:val="both"/>
      </w:pPr>
      <w:r w:rsidRPr="00C14241">
        <w:t>Deux autres déformations à prévoir dans le procédé d’extrusion : la torsion et la courbure.</w:t>
      </w:r>
    </w:p>
    <w:p w14:paraId="5F8A7533" w14:textId="77777777" w:rsidR="00C14241" w:rsidRPr="00C14241" w:rsidRDefault="00C14241" w:rsidP="00BE7FC0">
      <w:pPr>
        <w:jc w:val="both"/>
      </w:pPr>
      <w:r w:rsidRPr="00C14241">
        <w:t>Les déformations sont évidemment amplifiées, pour fin d’illustration.</w:t>
      </w:r>
    </w:p>
    <w:p w14:paraId="5DBF0F1A" w14:textId="77777777" w:rsidR="00C14241" w:rsidRPr="00C14241" w:rsidRDefault="00C14241" w:rsidP="00BE7FC0">
      <w:pPr>
        <w:jc w:val="both"/>
      </w:pPr>
      <w:r w:rsidRPr="00C14241">
        <w:t xml:space="preserve">La tolérance accordée sur la torsion est de ¼° par pied linéaire, avec un maximum variant de 3° à 7° selon la largeur du profilé. </w:t>
      </w:r>
    </w:p>
    <w:p w14:paraId="05B32FAA" w14:textId="50C55E93" w:rsidR="00C14241" w:rsidRPr="00C14241" w:rsidRDefault="00C14241" w:rsidP="00BE7FC0">
      <w:pPr>
        <w:jc w:val="both"/>
      </w:pPr>
      <w:r w:rsidRPr="00C14241">
        <w:t>La courbure, ou plutôt l’erreur accordée sur la rectitude est de 0.020’’ par pied linéaire de longueur, sans maximum. Ainsi, un profilé d’une longueur de 20’ pourrait former une courbe uniforme dont le centre serait soulevé de 0.4’’</w:t>
      </w:r>
      <w:r w:rsidR="00FE46F3">
        <w:t>,</w:t>
      </w:r>
      <w:r w:rsidRPr="00C14241">
        <w:t xml:space="preserve"> il rencontrerait encore la tolérance</w:t>
      </w:r>
      <w:r w:rsidR="00FE46F3">
        <w:t xml:space="preserve"> et serait acceptable</w:t>
      </w:r>
      <w:r w:rsidRPr="00C14241">
        <w:t>.</w:t>
      </w:r>
    </w:p>
    <w:p w14:paraId="463850B8" w14:textId="77777777" w:rsidR="00C14241" w:rsidRPr="00C14241" w:rsidRDefault="00C14241" w:rsidP="00BE7FC0">
      <w:pPr>
        <w:jc w:val="both"/>
      </w:pPr>
      <w:r w:rsidRPr="00C14241">
        <w:t xml:space="preserve">Sans entrer dans les détails d’ajustement des dimensions de façon à déterminer quelles seraient les dimensions à prévoir pour que le pire cas d’assemblage soit encore possible, </w:t>
      </w:r>
      <w:r w:rsidRPr="00C14241">
        <w:lastRenderedPageBreak/>
        <w:t>il est facile de conclure qu’il faudra laisser encore plus de jeu entre les profilés et ce, dès l’étape de la conception.</w:t>
      </w:r>
    </w:p>
    <w:p w14:paraId="797D7304" w14:textId="77777777" w:rsidR="00C14241" w:rsidRPr="00C14241" w:rsidRDefault="00C14241" w:rsidP="00BE7FC0">
      <w:pPr>
        <w:jc w:val="both"/>
      </w:pPr>
      <w:r w:rsidRPr="00C14241">
        <w:t>Nous n’irons pas plus loin dans la démonstration de la nécessité d’avoir en tête l’impact des tolérances, cependant, il sera complémentaire de comprendre la provenance de ces tolérances.</w:t>
      </w:r>
    </w:p>
    <w:p w14:paraId="3053737F" w14:textId="7545CAB7" w:rsidR="00C14241" w:rsidRDefault="00C14241" w:rsidP="00BE7FC0">
      <w:pPr>
        <w:jc w:val="both"/>
      </w:pPr>
    </w:p>
    <w:p w14:paraId="0954895D" w14:textId="77777777" w:rsidR="001B4748" w:rsidRDefault="001B4748" w:rsidP="00BE7FC0">
      <w:pPr>
        <w:jc w:val="both"/>
      </w:pPr>
    </w:p>
    <w:p w14:paraId="7F943DC4" w14:textId="2665F995" w:rsidR="00C14241" w:rsidRPr="00902975" w:rsidRDefault="00902975" w:rsidP="00BE7FC0">
      <w:pPr>
        <w:jc w:val="both"/>
        <w:rPr>
          <w:b/>
          <w:sz w:val="32"/>
          <w:szCs w:val="32"/>
        </w:rPr>
      </w:pPr>
      <w:r w:rsidRPr="00902975">
        <w:rPr>
          <w:b/>
          <w:sz w:val="32"/>
          <w:szCs w:val="32"/>
        </w:rPr>
        <w:t>DIAPOSITIVE</w:t>
      </w:r>
      <w:r w:rsidR="00C14241" w:rsidRPr="00902975">
        <w:rPr>
          <w:b/>
          <w:sz w:val="32"/>
          <w:szCs w:val="32"/>
        </w:rPr>
        <w:t xml:space="preserve"> 2</w:t>
      </w:r>
      <w:r w:rsidR="00855F00">
        <w:rPr>
          <w:b/>
          <w:sz w:val="32"/>
          <w:szCs w:val="32"/>
        </w:rPr>
        <w:t>5</w:t>
      </w:r>
    </w:p>
    <w:p w14:paraId="75127E4A" w14:textId="77777777" w:rsidR="00C14241" w:rsidRPr="00C14241" w:rsidRDefault="00C14241" w:rsidP="00BE7FC0">
      <w:pPr>
        <w:jc w:val="both"/>
      </w:pPr>
      <w:r w:rsidRPr="00C14241">
        <w:t>Dans cette section il sera question de revoir sommairement les principes généraux du procédé d’extrusion.</w:t>
      </w:r>
    </w:p>
    <w:p w14:paraId="6183D7FD" w14:textId="77777777" w:rsidR="00C14241" w:rsidRPr="00C14241" w:rsidRDefault="00C14241" w:rsidP="00BE7FC0">
      <w:pPr>
        <w:jc w:val="both"/>
      </w:pPr>
      <w:r w:rsidRPr="00C14241">
        <w:t>Cette information est nécessaire pour aborder le sujet des tolérances dimensionnelles.</w:t>
      </w:r>
    </w:p>
    <w:p w14:paraId="4AFD37EF" w14:textId="293C53BF" w:rsidR="00C14241" w:rsidRDefault="00C14241" w:rsidP="00BE7FC0">
      <w:pPr>
        <w:jc w:val="both"/>
      </w:pPr>
    </w:p>
    <w:p w14:paraId="0A658089" w14:textId="7300B972" w:rsidR="00C14241" w:rsidRDefault="00C14241" w:rsidP="00BE7FC0">
      <w:pPr>
        <w:jc w:val="both"/>
      </w:pPr>
    </w:p>
    <w:p w14:paraId="1A6CE6CE" w14:textId="6589F5E5" w:rsidR="00C14241" w:rsidRPr="00902975" w:rsidRDefault="00902975" w:rsidP="00BE7FC0">
      <w:pPr>
        <w:jc w:val="both"/>
        <w:rPr>
          <w:b/>
          <w:sz w:val="32"/>
          <w:szCs w:val="32"/>
        </w:rPr>
      </w:pPr>
      <w:r w:rsidRPr="00902975">
        <w:rPr>
          <w:b/>
          <w:sz w:val="32"/>
          <w:szCs w:val="32"/>
        </w:rPr>
        <w:t>DIAPOSITIVE</w:t>
      </w:r>
      <w:r w:rsidR="00C14241" w:rsidRPr="00902975">
        <w:rPr>
          <w:b/>
          <w:sz w:val="32"/>
          <w:szCs w:val="32"/>
        </w:rPr>
        <w:t xml:space="preserve"> 2</w:t>
      </w:r>
      <w:r w:rsidR="00855F00">
        <w:rPr>
          <w:b/>
          <w:sz w:val="32"/>
          <w:szCs w:val="32"/>
        </w:rPr>
        <w:t>6</w:t>
      </w:r>
    </w:p>
    <w:p w14:paraId="5EDF3BE2" w14:textId="77777777" w:rsidR="00C14241" w:rsidRPr="00C14241" w:rsidRDefault="00C14241" w:rsidP="00BE7FC0">
      <w:pPr>
        <w:jc w:val="both"/>
      </w:pPr>
      <w:r w:rsidRPr="00C14241">
        <w:t>Nous verrons maintenant quelques-unes des causes de l’existence des tolérances pour les profilés extrudés.</w:t>
      </w:r>
    </w:p>
    <w:p w14:paraId="35093F25" w14:textId="02062276" w:rsidR="00C14241" w:rsidRPr="00C14241" w:rsidRDefault="00C14241" w:rsidP="00BE7FC0">
      <w:pPr>
        <w:jc w:val="both"/>
      </w:pPr>
      <w:r w:rsidRPr="00C14241">
        <w:t xml:space="preserve">Les six prochaines </w:t>
      </w:r>
      <w:r w:rsidR="00D60E03">
        <w:t>diapositive</w:t>
      </w:r>
      <w:r w:rsidRPr="00C14241">
        <w:t>s permettront de revoir, très brièvement comment les différents composants d’une matrice s’assemblent sur la presse, ainsi que les forces qui s’appliquent dessus.</w:t>
      </w:r>
    </w:p>
    <w:p w14:paraId="3EC83373" w14:textId="75C234CF" w:rsidR="00C14241" w:rsidRDefault="00C14241" w:rsidP="00BE7FC0">
      <w:pPr>
        <w:jc w:val="both"/>
      </w:pPr>
      <w:r w:rsidRPr="00C14241">
        <w:t xml:space="preserve">Sur cette </w:t>
      </w:r>
      <w:r w:rsidR="00D60E03">
        <w:t>diapositive</w:t>
      </w:r>
      <w:r w:rsidRPr="00C14241">
        <w:t>, un bref rappel d’un ensemble de matrice formant un profilé rectangulaire creux.</w:t>
      </w:r>
    </w:p>
    <w:p w14:paraId="4DA656DF" w14:textId="015F7CB6" w:rsidR="00C14241" w:rsidRDefault="00C14241" w:rsidP="00BE7FC0">
      <w:pPr>
        <w:jc w:val="both"/>
      </w:pPr>
    </w:p>
    <w:p w14:paraId="47400179" w14:textId="7D855100" w:rsidR="00C14241" w:rsidRDefault="00C14241" w:rsidP="00BE7FC0">
      <w:pPr>
        <w:jc w:val="both"/>
      </w:pPr>
    </w:p>
    <w:p w14:paraId="2EDBBE0B" w14:textId="5A51DA3D" w:rsidR="00C14241" w:rsidRPr="00902975" w:rsidRDefault="00902975" w:rsidP="00BE7FC0">
      <w:pPr>
        <w:jc w:val="both"/>
        <w:rPr>
          <w:b/>
          <w:sz w:val="32"/>
          <w:szCs w:val="32"/>
        </w:rPr>
      </w:pPr>
      <w:r w:rsidRPr="00902975">
        <w:rPr>
          <w:b/>
          <w:sz w:val="32"/>
          <w:szCs w:val="32"/>
        </w:rPr>
        <w:t>DIAPOSITIVE</w:t>
      </w:r>
      <w:r w:rsidR="00C14241" w:rsidRPr="00902975">
        <w:rPr>
          <w:b/>
          <w:sz w:val="32"/>
          <w:szCs w:val="32"/>
        </w:rPr>
        <w:t xml:space="preserve"> 2</w:t>
      </w:r>
      <w:r w:rsidR="00855F00">
        <w:rPr>
          <w:b/>
          <w:sz w:val="32"/>
          <w:szCs w:val="32"/>
        </w:rPr>
        <w:t>7</w:t>
      </w:r>
    </w:p>
    <w:p w14:paraId="3F1682FD" w14:textId="77777777" w:rsidR="00C14241" w:rsidRPr="00C14241" w:rsidRDefault="00C14241" w:rsidP="00BE7FC0">
      <w:pPr>
        <w:jc w:val="both"/>
      </w:pPr>
      <w:r w:rsidRPr="00C14241">
        <w:t>Sur celle-ci, une représentation de la billette avant la matrice, et du tube formé après le passage forcé de l’aluminium dans la matrice.</w:t>
      </w:r>
    </w:p>
    <w:p w14:paraId="7E8174B1" w14:textId="043B2114" w:rsidR="00C14241" w:rsidRDefault="00C14241" w:rsidP="00BE7FC0">
      <w:pPr>
        <w:jc w:val="both"/>
      </w:pPr>
    </w:p>
    <w:p w14:paraId="6B70B462" w14:textId="5DC515AD" w:rsidR="00C14241" w:rsidRDefault="00C14241" w:rsidP="00BE7FC0">
      <w:pPr>
        <w:jc w:val="both"/>
      </w:pPr>
    </w:p>
    <w:p w14:paraId="7CC7A037" w14:textId="38219190" w:rsidR="00C14241" w:rsidRPr="00902975" w:rsidRDefault="00902975" w:rsidP="00BE7FC0">
      <w:pPr>
        <w:jc w:val="both"/>
        <w:rPr>
          <w:b/>
          <w:sz w:val="32"/>
          <w:szCs w:val="32"/>
        </w:rPr>
      </w:pPr>
      <w:r w:rsidRPr="00902975">
        <w:rPr>
          <w:b/>
          <w:sz w:val="32"/>
          <w:szCs w:val="32"/>
        </w:rPr>
        <w:t>DIAPOSITIVE</w:t>
      </w:r>
      <w:r w:rsidR="00C14241" w:rsidRPr="00902975">
        <w:rPr>
          <w:b/>
          <w:sz w:val="32"/>
          <w:szCs w:val="32"/>
        </w:rPr>
        <w:t xml:space="preserve"> 2</w:t>
      </w:r>
      <w:r w:rsidR="00855F00">
        <w:rPr>
          <w:b/>
          <w:sz w:val="32"/>
          <w:szCs w:val="32"/>
        </w:rPr>
        <w:t>8</w:t>
      </w:r>
    </w:p>
    <w:p w14:paraId="115A5725" w14:textId="77777777" w:rsidR="00C14241" w:rsidRPr="00C14241" w:rsidRDefault="00C14241" w:rsidP="00BE7FC0">
      <w:pPr>
        <w:jc w:val="both"/>
      </w:pPr>
      <w:r w:rsidRPr="00C14241">
        <w:t>Quelques images où on voit des ensembles de matrices utilisée pour produire des profilés creux.</w:t>
      </w:r>
    </w:p>
    <w:p w14:paraId="6CDD7446" w14:textId="5383C159" w:rsidR="00C14241" w:rsidRDefault="00C14241" w:rsidP="00BE7FC0">
      <w:pPr>
        <w:jc w:val="both"/>
      </w:pPr>
    </w:p>
    <w:p w14:paraId="021E7582" w14:textId="1C78B708" w:rsidR="00C14241" w:rsidRPr="00902975" w:rsidRDefault="00902975" w:rsidP="00BE7FC0">
      <w:pPr>
        <w:jc w:val="both"/>
        <w:rPr>
          <w:b/>
          <w:sz w:val="32"/>
          <w:szCs w:val="32"/>
        </w:rPr>
      </w:pPr>
      <w:r w:rsidRPr="00902975">
        <w:rPr>
          <w:b/>
          <w:sz w:val="32"/>
          <w:szCs w:val="32"/>
        </w:rPr>
        <w:lastRenderedPageBreak/>
        <w:t>DIAPOSITIVE</w:t>
      </w:r>
      <w:r w:rsidR="00C14241" w:rsidRPr="00902975">
        <w:rPr>
          <w:b/>
          <w:sz w:val="32"/>
          <w:szCs w:val="32"/>
        </w:rPr>
        <w:t xml:space="preserve"> 2</w:t>
      </w:r>
      <w:r w:rsidR="00855F00">
        <w:rPr>
          <w:b/>
          <w:sz w:val="32"/>
          <w:szCs w:val="32"/>
        </w:rPr>
        <w:t>9</w:t>
      </w:r>
    </w:p>
    <w:p w14:paraId="658EA463" w14:textId="5F5BA404" w:rsidR="00C14241" w:rsidRPr="00C14241" w:rsidRDefault="00C14241" w:rsidP="00BE7FC0">
      <w:pPr>
        <w:jc w:val="both"/>
      </w:pPr>
      <w:r w:rsidRPr="00C14241">
        <w:t xml:space="preserve">Voici un schéma de presse d’extrusion. Une matrice y est installée pour produire un simple profilé en ’’U’’ </w:t>
      </w:r>
    </w:p>
    <w:p w14:paraId="2C455D17" w14:textId="77777777" w:rsidR="00C14241" w:rsidRPr="00C14241" w:rsidRDefault="00C14241" w:rsidP="00BE7FC0">
      <w:pPr>
        <w:jc w:val="both"/>
      </w:pPr>
      <w:r w:rsidRPr="00C14241">
        <w:t xml:space="preserve">Sommairement, on constate que la matrice (die) est en contact avec la billette d’aluminium et, à sa droite sur l’image, est retenue et maintenue en place par 3 composants qui la tiennent en position et qui procurent un appui suffisamment solide pour résister à la force </w:t>
      </w:r>
      <w:proofErr w:type="spellStart"/>
      <w:proofErr w:type="gramStart"/>
      <w:r w:rsidRPr="00C14241">
        <w:t>hydralique</w:t>
      </w:r>
      <w:proofErr w:type="spellEnd"/>
      <w:r w:rsidRPr="00C14241">
        <w:t xml:space="preserve"> .</w:t>
      </w:r>
      <w:proofErr w:type="gramEnd"/>
      <w:r w:rsidRPr="00C14241">
        <w:t xml:space="preserve"> (</w:t>
      </w:r>
      <w:proofErr w:type="spellStart"/>
      <w:proofErr w:type="gramStart"/>
      <w:r w:rsidRPr="00C14241">
        <w:t>backer</w:t>
      </w:r>
      <w:proofErr w:type="spellEnd"/>
      <w:proofErr w:type="gramEnd"/>
      <w:r w:rsidRPr="00C14241">
        <w:t xml:space="preserve">, </w:t>
      </w:r>
      <w:proofErr w:type="spellStart"/>
      <w:r w:rsidRPr="00C14241">
        <w:t>bolster</w:t>
      </w:r>
      <w:proofErr w:type="spellEnd"/>
      <w:r w:rsidRPr="00C14241">
        <w:t xml:space="preserve"> et </w:t>
      </w:r>
      <w:proofErr w:type="spellStart"/>
      <w:r w:rsidRPr="00C14241">
        <w:t>platen</w:t>
      </w:r>
      <w:proofErr w:type="spellEnd"/>
      <w:r w:rsidRPr="00C14241">
        <w:t>).</w:t>
      </w:r>
    </w:p>
    <w:p w14:paraId="7C1114E4" w14:textId="77777777" w:rsidR="00C14241" w:rsidRPr="00C14241" w:rsidRDefault="00C14241" w:rsidP="00BE7FC0">
      <w:pPr>
        <w:jc w:val="both"/>
      </w:pPr>
      <w:r w:rsidRPr="00C14241">
        <w:t>La force appliquée sur la billette est ici de 2750 tonnes.</w:t>
      </w:r>
    </w:p>
    <w:p w14:paraId="365B715B" w14:textId="77777777" w:rsidR="00C14241" w:rsidRPr="00C14241" w:rsidRDefault="00C14241" w:rsidP="00BE7FC0">
      <w:pPr>
        <w:jc w:val="both"/>
      </w:pPr>
      <w:r w:rsidRPr="00C14241">
        <w:t>Mis à part quelques pertes dues à la friction, on peut considérer que la matrice doit donc résister à cette force de poussée, ce qui impose des grandes contraintes dans l’outillage, au point d’amener l’ensemble à la limite de sa résistance mécanique.</w:t>
      </w:r>
    </w:p>
    <w:p w14:paraId="435F1F39" w14:textId="530D8AC6" w:rsidR="00C14241" w:rsidRDefault="00C14241" w:rsidP="00BE7FC0">
      <w:pPr>
        <w:jc w:val="both"/>
      </w:pPr>
    </w:p>
    <w:p w14:paraId="4991B482" w14:textId="75C6C341" w:rsidR="00C14241" w:rsidRDefault="00C14241" w:rsidP="00BE7FC0">
      <w:pPr>
        <w:jc w:val="both"/>
      </w:pPr>
    </w:p>
    <w:p w14:paraId="7CE46521" w14:textId="165164CE" w:rsidR="00C14241" w:rsidRPr="00902975" w:rsidRDefault="00902975" w:rsidP="00BE7FC0">
      <w:pPr>
        <w:jc w:val="both"/>
        <w:rPr>
          <w:b/>
          <w:sz w:val="32"/>
          <w:szCs w:val="32"/>
        </w:rPr>
      </w:pPr>
      <w:r w:rsidRPr="00902975">
        <w:rPr>
          <w:b/>
          <w:sz w:val="32"/>
          <w:szCs w:val="32"/>
        </w:rPr>
        <w:t>DIAPOSITIVE</w:t>
      </w:r>
      <w:r w:rsidR="00C14241" w:rsidRPr="00902975">
        <w:rPr>
          <w:b/>
          <w:sz w:val="32"/>
          <w:szCs w:val="32"/>
        </w:rPr>
        <w:t xml:space="preserve"> </w:t>
      </w:r>
      <w:r w:rsidR="00855F00">
        <w:rPr>
          <w:b/>
          <w:sz w:val="32"/>
          <w:szCs w:val="32"/>
        </w:rPr>
        <w:t>30</w:t>
      </w:r>
    </w:p>
    <w:p w14:paraId="61089BFF" w14:textId="77777777" w:rsidR="00C14241" w:rsidRPr="00C14241" w:rsidRDefault="00C14241" w:rsidP="00BE7FC0">
      <w:pPr>
        <w:jc w:val="both"/>
      </w:pPr>
      <w:r w:rsidRPr="00C14241">
        <w:t xml:space="preserve">Voici une photo d’un châssis d’acier dans lequel la matrice et ses renforts sont installés avant d’être mis en place dans l’extrudeuse. </w:t>
      </w:r>
    </w:p>
    <w:p w14:paraId="653D8142" w14:textId="79E209FB" w:rsidR="00C14241" w:rsidRDefault="00C14241" w:rsidP="00BE7FC0">
      <w:pPr>
        <w:jc w:val="both"/>
      </w:pPr>
    </w:p>
    <w:p w14:paraId="6FA5CD7A" w14:textId="46C8C5B8" w:rsidR="00C14241" w:rsidRDefault="00C14241" w:rsidP="00BE7FC0">
      <w:pPr>
        <w:jc w:val="both"/>
      </w:pPr>
    </w:p>
    <w:p w14:paraId="5D5421B1" w14:textId="2990E588" w:rsidR="00C14241" w:rsidRPr="00902975" w:rsidRDefault="00902975" w:rsidP="00BE7FC0">
      <w:pPr>
        <w:jc w:val="both"/>
        <w:rPr>
          <w:b/>
          <w:sz w:val="32"/>
          <w:szCs w:val="32"/>
        </w:rPr>
      </w:pPr>
      <w:r w:rsidRPr="00902975">
        <w:rPr>
          <w:b/>
          <w:sz w:val="32"/>
          <w:szCs w:val="32"/>
        </w:rPr>
        <w:t>DIAPOSITIVE</w:t>
      </w:r>
      <w:r w:rsidR="00C14241" w:rsidRPr="00902975">
        <w:rPr>
          <w:b/>
          <w:sz w:val="32"/>
          <w:szCs w:val="32"/>
        </w:rPr>
        <w:t xml:space="preserve"> 3</w:t>
      </w:r>
      <w:r w:rsidR="00855F00">
        <w:rPr>
          <w:b/>
          <w:sz w:val="32"/>
          <w:szCs w:val="32"/>
        </w:rPr>
        <w:t>1</w:t>
      </w:r>
    </w:p>
    <w:p w14:paraId="7F9D605C" w14:textId="77777777" w:rsidR="00C14241" w:rsidRPr="00C14241" w:rsidRDefault="00C14241" w:rsidP="00BE7FC0">
      <w:pPr>
        <w:jc w:val="both"/>
      </w:pPr>
      <w:r w:rsidRPr="00C14241">
        <w:t xml:space="preserve">Voyons maintenant comment se comporteront trois ensembles de matrices qui seront utilisés pour produire les profilés, A, B et C. </w:t>
      </w:r>
    </w:p>
    <w:p w14:paraId="53869A30" w14:textId="093C0A16" w:rsidR="00C14241" w:rsidRPr="00C14241" w:rsidRDefault="00C14241" w:rsidP="00BE7FC0">
      <w:pPr>
        <w:jc w:val="both"/>
      </w:pPr>
      <w:r w:rsidRPr="00C14241">
        <w:t>Vous pouvez constater que les modèles de profilé</w:t>
      </w:r>
      <w:r w:rsidR="00FE46F3">
        <w:t>s</w:t>
      </w:r>
      <w:r w:rsidRPr="00C14241">
        <w:t xml:space="preserve"> A, B et C suivent une évolution. La largeur de l’entrée de la languette reste la même, mais la hauteur devient plus importante de A à B et C. </w:t>
      </w:r>
    </w:p>
    <w:p w14:paraId="6DD60B83" w14:textId="77777777" w:rsidR="00C14241" w:rsidRPr="00C14241" w:rsidRDefault="00C14241" w:rsidP="00BE7FC0">
      <w:pPr>
        <w:jc w:val="both"/>
      </w:pPr>
      <w:r w:rsidRPr="00C14241">
        <w:t xml:space="preserve">Vous verrez de façon évolutive comment la pression affecte la matrice ainsi que le type d’assemblage matrice qui s’impose.  </w:t>
      </w:r>
    </w:p>
    <w:p w14:paraId="1F55FC30" w14:textId="1B9F3BF6" w:rsidR="00C14241" w:rsidRDefault="00C14241" w:rsidP="00BE7FC0">
      <w:pPr>
        <w:jc w:val="both"/>
      </w:pPr>
    </w:p>
    <w:p w14:paraId="46CC1187" w14:textId="1DC9349F" w:rsidR="00C14241" w:rsidRDefault="00C14241" w:rsidP="00BE7FC0">
      <w:pPr>
        <w:jc w:val="both"/>
      </w:pPr>
    </w:p>
    <w:p w14:paraId="2E568E54" w14:textId="57AEED60" w:rsidR="00C14241" w:rsidRPr="00902975" w:rsidRDefault="00902975" w:rsidP="00BE7FC0">
      <w:pPr>
        <w:jc w:val="both"/>
        <w:rPr>
          <w:b/>
          <w:sz w:val="32"/>
          <w:szCs w:val="32"/>
        </w:rPr>
      </w:pPr>
      <w:r w:rsidRPr="00902975">
        <w:rPr>
          <w:b/>
          <w:sz w:val="32"/>
          <w:szCs w:val="32"/>
        </w:rPr>
        <w:t>DIAPOSITIVE</w:t>
      </w:r>
      <w:r w:rsidR="00C14241" w:rsidRPr="00902975">
        <w:rPr>
          <w:b/>
          <w:sz w:val="32"/>
          <w:szCs w:val="32"/>
        </w:rPr>
        <w:t xml:space="preserve"> 3</w:t>
      </w:r>
      <w:r w:rsidR="00855F00">
        <w:rPr>
          <w:b/>
          <w:sz w:val="32"/>
          <w:szCs w:val="32"/>
        </w:rPr>
        <w:t>2</w:t>
      </w:r>
    </w:p>
    <w:p w14:paraId="499EFA11" w14:textId="77777777" w:rsidR="00C14241" w:rsidRPr="00C14241" w:rsidRDefault="00C14241" w:rsidP="00BE7FC0">
      <w:pPr>
        <w:jc w:val="both"/>
      </w:pPr>
      <w:r w:rsidRPr="00C14241">
        <w:t xml:space="preserve">On voit ici que la matrice (die) est déformée par la poussée. Cette déformation peut </w:t>
      </w:r>
      <w:proofErr w:type="gramStart"/>
      <w:r w:rsidRPr="00C14241">
        <w:t>avoir</w:t>
      </w:r>
      <w:proofErr w:type="gramEnd"/>
      <w:r w:rsidRPr="00C14241">
        <w:t xml:space="preserve"> les conséquences suivantes:</w:t>
      </w:r>
    </w:p>
    <w:p w14:paraId="72EC37F0" w14:textId="77777777" w:rsidR="00E13E26" w:rsidRPr="00C14241" w:rsidRDefault="00D60E03" w:rsidP="00BE7FC0">
      <w:pPr>
        <w:numPr>
          <w:ilvl w:val="0"/>
          <w:numId w:val="16"/>
        </w:numPr>
        <w:jc w:val="both"/>
      </w:pPr>
      <w:r w:rsidRPr="00C14241">
        <w:t>Épaisseur de murs inconstants.</w:t>
      </w:r>
      <w:r w:rsidRPr="00C14241">
        <w:rPr>
          <w:b/>
          <w:bCs/>
        </w:rPr>
        <w:t xml:space="preserve"> </w:t>
      </w:r>
    </w:p>
    <w:p w14:paraId="6B2AE341" w14:textId="360CE2E3" w:rsidR="00E13E26" w:rsidRPr="00C14241" w:rsidRDefault="00D60E03" w:rsidP="00BE7FC0">
      <w:pPr>
        <w:numPr>
          <w:ilvl w:val="0"/>
          <w:numId w:val="16"/>
        </w:numPr>
        <w:jc w:val="both"/>
      </w:pPr>
      <w:r w:rsidRPr="00C14241">
        <w:lastRenderedPageBreak/>
        <w:t>Tolérance dimensionnel</w:t>
      </w:r>
      <w:r w:rsidR="00C14241">
        <w:t>le</w:t>
      </w:r>
      <w:r w:rsidRPr="00C14241">
        <w:t xml:space="preserve"> plus difficile à maintenir.</w:t>
      </w:r>
    </w:p>
    <w:p w14:paraId="675D1232" w14:textId="77777777" w:rsidR="00E13E26" w:rsidRPr="00C14241" w:rsidRDefault="00D60E03" w:rsidP="00BE7FC0">
      <w:pPr>
        <w:numPr>
          <w:ilvl w:val="0"/>
          <w:numId w:val="16"/>
        </w:numPr>
        <w:jc w:val="both"/>
      </w:pPr>
      <w:r w:rsidRPr="00C14241">
        <w:t xml:space="preserve">Problème d’intégrité de la géométrie, angle, planéité, torsion, courbure. </w:t>
      </w:r>
    </w:p>
    <w:p w14:paraId="7890036B" w14:textId="2768E220" w:rsidR="00E13E26" w:rsidRDefault="00D60E03" w:rsidP="00BE7FC0">
      <w:pPr>
        <w:numPr>
          <w:ilvl w:val="0"/>
          <w:numId w:val="16"/>
        </w:numPr>
        <w:jc w:val="both"/>
      </w:pPr>
      <w:r w:rsidRPr="00C14241">
        <w:t>Diminution de vitesse de production sur la presse = baisse d’efficacité/productivité.</w:t>
      </w:r>
    </w:p>
    <w:p w14:paraId="7DB7C049" w14:textId="0D58A87C" w:rsidR="00C14241" w:rsidRDefault="00C14241" w:rsidP="00BE7FC0">
      <w:pPr>
        <w:jc w:val="both"/>
      </w:pPr>
    </w:p>
    <w:p w14:paraId="1D44492F" w14:textId="5FB84306" w:rsidR="00C14241" w:rsidRDefault="00C14241" w:rsidP="00BE7FC0">
      <w:pPr>
        <w:jc w:val="both"/>
      </w:pPr>
    </w:p>
    <w:p w14:paraId="4DFF7132" w14:textId="4E8E276E" w:rsidR="00C14241" w:rsidRPr="00902975" w:rsidRDefault="00902975" w:rsidP="00BE7FC0">
      <w:pPr>
        <w:jc w:val="both"/>
        <w:rPr>
          <w:b/>
          <w:sz w:val="32"/>
          <w:szCs w:val="32"/>
        </w:rPr>
      </w:pPr>
      <w:r w:rsidRPr="00902975">
        <w:rPr>
          <w:b/>
          <w:sz w:val="32"/>
          <w:szCs w:val="32"/>
        </w:rPr>
        <w:t>DIAPOSITIVE</w:t>
      </w:r>
      <w:r w:rsidR="00C14241" w:rsidRPr="00902975">
        <w:rPr>
          <w:b/>
          <w:sz w:val="32"/>
          <w:szCs w:val="32"/>
        </w:rPr>
        <w:t xml:space="preserve"> 3</w:t>
      </w:r>
      <w:r w:rsidR="00855F00">
        <w:rPr>
          <w:b/>
          <w:sz w:val="32"/>
          <w:szCs w:val="32"/>
        </w:rPr>
        <w:t>3</w:t>
      </w:r>
    </w:p>
    <w:p w14:paraId="52B60E42" w14:textId="77777777" w:rsidR="00017AB6" w:rsidRPr="00017AB6" w:rsidRDefault="00017AB6" w:rsidP="00BE7FC0">
      <w:pPr>
        <w:jc w:val="both"/>
      </w:pPr>
      <w:r w:rsidRPr="00017AB6">
        <w:t>Voici le profilé B</w:t>
      </w:r>
    </w:p>
    <w:p w14:paraId="2D4DD9E3" w14:textId="33F691F4" w:rsidR="00017AB6" w:rsidRPr="00017AB6" w:rsidRDefault="00017AB6" w:rsidP="00BE7FC0">
      <w:pPr>
        <w:jc w:val="both"/>
      </w:pPr>
      <w:r w:rsidRPr="00017AB6">
        <w:t xml:space="preserve">Selon la géométrie du profilé, les épaisseurs des murs et l’alliage requis, il est possible que des pièces supplémentaires soient requise pour s’assurer du bon support de la matrice. Ces pièces servent à renforcer la matrice en lui procurant un support rigide. Sur la diapositive, on voit la taille relative de ces appuis (die, </w:t>
      </w:r>
      <w:proofErr w:type="spellStart"/>
      <w:r w:rsidRPr="00017AB6">
        <w:t>backer</w:t>
      </w:r>
      <w:proofErr w:type="spellEnd"/>
      <w:r w:rsidRPr="00017AB6">
        <w:t xml:space="preserve"> et </w:t>
      </w:r>
      <w:proofErr w:type="spellStart"/>
      <w:r w:rsidRPr="00017AB6">
        <w:t>bolster</w:t>
      </w:r>
      <w:proofErr w:type="spellEnd"/>
      <w:r w:rsidRPr="00017AB6">
        <w:t xml:space="preserve">). Même avec le support total </w:t>
      </w:r>
      <w:r>
        <w:t>de c</w:t>
      </w:r>
      <w:r w:rsidRPr="00017AB6">
        <w:t xml:space="preserve">es 3 pièces, il est possible qu’une déflection excessive y soit présente.  </w:t>
      </w:r>
    </w:p>
    <w:p w14:paraId="3AF02ACD" w14:textId="7EA39B8F" w:rsidR="00C14241" w:rsidRDefault="00C14241" w:rsidP="00BE7FC0">
      <w:pPr>
        <w:jc w:val="both"/>
      </w:pPr>
    </w:p>
    <w:p w14:paraId="6593BAE7" w14:textId="6F7616CB" w:rsidR="00C14241" w:rsidRDefault="00C14241" w:rsidP="00BE7FC0">
      <w:pPr>
        <w:jc w:val="both"/>
      </w:pPr>
    </w:p>
    <w:p w14:paraId="3D66F07A" w14:textId="081592F1" w:rsidR="00C14241" w:rsidRPr="00855F00" w:rsidRDefault="00902975" w:rsidP="00BE7FC0">
      <w:pPr>
        <w:jc w:val="both"/>
        <w:rPr>
          <w:b/>
          <w:sz w:val="32"/>
          <w:szCs w:val="32"/>
        </w:rPr>
      </w:pPr>
      <w:r w:rsidRPr="00855F00">
        <w:rPr>
          <w:b/>
          <w:sz w:val="32"/>
          <w:szCs w:val="32"/>
        </w:rPr>
        <w:t>DIAPOSITIVE</w:t>
      </w:r>
      <w:r w:rsidR="00C14241" w:rsidRPr="00855F00">
        <w:rPr>
          <w:b/>
          <w:sz w:val="32"/>
          <w:szCs w:val="32"/>
        </w:rPr>
        <w:t xml:space="preserve"> 3</w:t>
      </w:r>
      <w:r w:rsidR="00855F00">
        <w:rPr>
          <w:b/>
          <w:sz w:val="32"/>
          <w:szCs w:val="32"/>
        </w:rPr>
        <w:t>4</w:t>
      </w:r>
    </w:p>
    <w:p w14:paraId="312447AC" w14:textId="19CAFB90" w:rsidR="00C14241" w:rsidRPr="00C14241" w:rsidRDefault="00C14241" w:rsidP="00BE7FC0">
      <w:pPr>
        <w:jc w:val="both"/>
      </w:pPr>
      <w:r w:rsidRPr="00C14241">
        <w:t xml:space="preserve">Avec le profilé C, qui a la hauteur de languette la plus haute, voici une expérience vécue chez </w:t>
      </w:r>
      <w:r>
        <w:t xml:space="preserve">le fabricant de matrices </w:t>
      </w:r>
      <w:proofErr w:type="spellStart"/>
      <w:r w:rsidRPr="00C14241">
        <w:t>Dienamex</w:t>
      </w:r>
      <w:proofErr w:type="spellEnd"/>
      <w:r w:rsidRPr="00C14241">
        <w:t xml:space="preserve"> et qui illustre bien le cas.</w:t>
      </w:r>
    </w:p>
    <w:p w14:paraId="57DE52AC" w14:textId="60C27697" w:rsidR="00C14241" w:rsidRPr="00C14241" w:rsidRDefault="00C14241" w:rsidP="00BE7FC0">
      <w:pPr>
        <w:jc w:val="both"/>
      </w:pPr>
      <w:r w:rsidRPr="00C14241">
        <w:t xml:space="preserve">Une stratégie pour accroitre la rigidité de l’assemblage matrice est d’y ajouter des goujons avec ajustage serrés entre les 2 pièces pour un maintien en cisaillement. </w:t>
      </w:r>
    </w:p>
    <w:p w14:paraId="07166B60" w14:textId="77777777" w:rsidR="00C14241" w:rsidRPr="00C14241" w:rsidRDefault="00C14241" w:rsidP="00BE7FC0">
      <w:pPr>
        <w:jc w:val="both"/>
      </w:pPr>
      <w:r w:rsidRPr="00C14241">
        <w:t>Dans cette exemple-ci, les goujons étaient de ¾’’, trempé à 60RC</w:t>
      </w:r>
    </w:p>
    <w:p w14:paraId="205552A6" w14:textId="33A858B4" w:rsidR="00C14241" w:rsidRDefault="00C14241" w:rsidP="00BE7FC0">
      <w:pPr>
        <w:jc w:val="both"/>
      </w:pPr>
    </w:p>
    <w:p w14:paraId="5C5FC2D6" w14:textId="77777777" w:rsidR="00C14241" w:rsidRPr="00C14241" w:rsidRDefault="00C14241" w:rsidP="00BE7FC0">
      <w:pPr>
        <w:jc w:val="both"/>
      </w:pPr>
    </w:p>
    <w:p w14:paraId="7AA507C6" w14:textId="703899D0" w:rsidR="00C14241" w:rsidRPr="00902975" w:rsidRDefault="00902975" w:rsidP="00BE7FC0">
      <w:pPr>
        <w:jc w:val="both"/>
        <w:rPr>
          <w:b/>
          <w:sz w:val="32"/>
          <w:szCs w:val="32"/>
        </w:rPr>
      </w:pPr>
      <w:r w:rsidRPr="00902975">
        <w:rPr>
          <w:b/>
          <w:sz w:val="32"/>
          <w:szCs w:val="32"/>
        </w:rPr>
        <w:t>DIAPOSITIVE</w:t>
      </w:r>
      <w:r w:rsidR="00C14241" w:rsidRPr="00902975">
        <w:rPr>
          <w:b/>
          <w:sz w:val="32"/>
          <w:szCs w:val="32"/>
        </w:rPr>
        <w:t xml:space="preserve"> 3</w:t>
      </w:r>
      <w:r w:rsidR="00855F00">
        <w:rPr>
          <w:b/>
          <w:sz w:val="32"/>
          <w:szCs w:val="32"/>
        </w:rPr>
        <w:t>5</w:t>
      </w:r>
    </w:p>
    <w:p w14:paraId="28284119" w14:textId="67E4FA4A" w:rsidR="00C14241" w:rsidRPr="00C14241" w:rsidRDefault="00C14241" w:rsidP="00BE7FC0">
      <w:pPr>
        <w:jc w:val="both"/>
      </w:pPr>
      <w:r w:rsidRPr="00C14241">
        <w:t xml:space="preserve">Après l’essai fait sur la presse, les goujons étaient en voie de </w:t>
      </w:r>
      <w:r w:rsidR="00FE46F3">
        <w:t>s</w:t>
      </w:r>
      <w:r w:rsidRPr="00C14241">
        <w:t xml:space="preserve">e sectionner par cisaillement.  </w:t>
      </w:r>
    </w:p>
    <w:p w14:paraId="2B5633D3" w14:textId="611C6E4E" w:rsidR="00C14241" w:rsidRPr="00C14241" w:rsidRDefault="00C14241" w:rsidP="00BE7FC0">
      <w:pPr>
        <w:jc w:val="both"/>
      </w:pPr>
      <w:r w:rsidRPr="00C14241">
        <w:t xml:space="preserve">Ceci n’est qu’un exemple simple de stratégie possible pour augmenter la rigidité de la matrice. </w:t>
      </w:r>
    </w:p>
    <w:p w14:paraId="250EF408" w14:textId="133724FB" w:rsidR="00C14241" w:rsidRPr="00C14241" w:rsidRDefault="00C14241" w:rsidP="00BE7FC0">
      <w:pPr>
        <w:jc w:val="both"/>
      </w:pPr>
      <w:r w:rsidRPr="00C14241">
        <w:t xml:space="preserve">Il ne faut pas baser la faisabilité ou non d’une géométrie de profilé uniquement sur cet exemple. </w:t>
      </w:r>
    </w:p>
    <w:p w14:paraId="49B48A3B" w14:textId="1E0C8379" w:rsidR="00C14241" w:rsidRPr="00C14241" w:rsidRDefault="00C14241" w:rsidP="00BE7FC0">
      <w:pPr>
        <w:jc w:val="both"/>
      </w:pPr>
      <w:r w:rsidRPr="00C14241">
        <w:t>Plusieurs autres possibilités existent en terme</w:t>
      </w:r>
      <w:r w:rsidR="00FE46F3">
        <w:t>s</w:t>
      </w:r>
      <w:r w:rsidRPr="00C14241">
        <w:t xml:space="preserve"> d’éléments de conception de matrice pour s’assurer de la production du profilé dans son intégralité.</w:t>
      </w:r>
    </w:p>
    <w:p w14:paraId="14D07B7A" w14:textId="1444F93B" w:rsidR="00C14241" w:rsidRPr="00902975" w:rsidRDefault="00902975" w:rsidP="00BE7FC0">
      <w:pPr>
        <w:jc w:val="both"/>
        <w:rPr>
          <w:b/>
          <w:sz w:val="32"/>
          <w:szCs w:val="32"/>
        </w:rPr>
      </w:pPr>
      <w:r w:rsidRPr="00902975">
        <w:rPr>
          <w:b/>
          <w:sz w:val="32"/>
          <w:szCs w:val="32"/>
        </w:rPr>
        <w:lastRenderedPageBreak/>
        <w:t>DIAPOSITIVE</w:t>
      </w:r>
      <w:r w:rsidR="00C14241" w:rsidRPr="00902975">
        <w:rPr>
          <w:b/>
          <w:sz w:val="32"/>
          <w:szCs w:val="32"/>
        </w:rPr>
        <w:t xml:space="preserve"> 3</w:t>
      </w:r>
      <w:r w:rsidR="00855F00">
        <w:rPr>
          <w:b/>
          <w:sz w:val="32"/>
          <w:szCs w:val="32"/>
        </w:rPr>
        <w:t>6</w:t>
      </w:r>
    </w:p>
    <w:p w14:paraId="1D1DC3F9" w14:textId="77777777" w:rsidR="00C14241" w:rsidRPr="00C14241" w:rsidRDefault="00C14241" w:rsidP="00BE7FC0">
      <w:pPr>
        <w:jc w:val="both"/>
      </w:pPr>
      <w:r w:rsidRPr="00C14241">
        <w:t>Appliquons maintenant au profilé rectangulaire creux 7’’ x 3’’ ce qui vient d’être vu en matière de déformation de l’outillage.</w:t>
      </w:r>
    </w:p>
    <w:p w14:paraId="19F3FA55" w14:textId="77777777" w:rsidR="00C14241" w:rsidRPr="00C14241" w:rsidRDefault="00C14241" w:rsidP="00BE7FC0">
      <w:pPr>
        <w:jc w:val="both"/>
      </w:pPr>
      <w:r w:rsidRPr="00C14241">
        <w:t>Dans le cas d’une matrice servant à produire un profilé creux, la déformation est plus globale et en forme d’assiette. Voyons l’image d’une membrane flexible qui se gonfle.</w:t>
      </w:r>
    </w:p>
    <w:p w14:paraId="3FD73E4F" w14:textId="77777777" w:rsidR="00C14241" w:rsidRPr="00C14241" w:rsidRDefault="00C14241" w:rsidP="00BE7FC0">
      <w:pPr>
        <w:jc w:val="both"/>
      </w:pPr>
      <w:r w:rsidRPr="00C14241">
        <w:t xml:space="preserve">La conséquence principale est que les grands côtés du profilé ont tendance à sortir convexes. Le phénomène sera plus ou moins grand selon les 2 facteurs suivant : </w:t>
      </w:r>
    </w:p>
    <w:p w14:paraId="3F7E35B7" w14:textId="77777777" w:rsidR="00E13E26" w:rsidRPr="00C14241" w:rsidRDefault="00D60E03" w:rsidP="00BE7FC0">
      <w:pPr>
        <w:numPr>
          <w:ilvl w:val="0"/>
          <w:numId w:val="17"/>
        </w:numPr>
        <w:jc w:val="both"/>
      </w:pPr>
      <w:r w:rsidRPr="00C14241">
        <w:t>Alliage d’aluminium</w:t>
      </w:r>
    </w:p>
    <w:p w14:paraId="67DF7F3A" w14:textId="77777777" w:rsidR="00E13E26" w:rsidRPr="00C14241" w:rsidRDefault="00D60E03" w:rsidP="00BE7FC0">
      <w:pPr>
        <w:numPr>
          <w:ilvl w:val="0"/>
          <w:numId w:val="17"/>
        </w:numPr>
        <w:jc w:val="both"/>
      </w:pPr>
      <w:r w:rsidRPr="00C14241">
        <w:t>Épaisseur des murs</w:t>
      </w:r>
    </w:p>
    <w:p w14:paraId="2A0F54F2" w14:textId="0DC5FFD2" w:rsidR="00C14241" w:rsidRDefault="00C14241" w:rsidP="00BE7FC0">
      <w:pPr>
        <w:jc w:val="both"/>
      </w:pPr>
    </w:p>
    <w:p w14:paraId="7FF3C8B1" w14:textId="77777777" w:rsidR="00855F00" w:rsidRDefault="00855F00" w:rsidP="00BE7FC0">
      <w:pPr>
        <w:jc w:val="both"/>
      </w:pPr>
    </w:p>
    <w:p w14:paraId="440663C0" w14:textId="41BD7C58" w:rsidR="00C14241" w:rsidRPr="00902975" w:rsidRDefault="00902975" w:rsidP="00BE7FC0">
      <w:pPr>
        <w:jc w:val="both"/>
        <w:rPr>
          <w:b/>
          <w:sz w:val="32"/>
          <w:szCs w:val="32"/>
        </w:rPr>
      </w:pPr>
      <w:r w:rsidRPr="00902975">
        <w:rPr>
          <w:b/>
          <w:sz w:val="32"/>
          <w:szCs w:val="32"/>
        </w:rPr>
        <w:t>DIAPOSITIVE</w:t>
      </w:r>
      <w:r w:rsidR="00C14241" w:rsidRPr="00902975">
        <w:rPr>
          <w:b/>
          <w:sz w:val="32"/>
          <w:szCs w:val="32"/>
        </w:rPr>
        <w:t xml:space="preserve"> 3</w:t>
      </w:r>
      <w:r w:rsidR="00855F00">
        <w:rPr>
          <w:b/>
          <w:sz w:val="32"/>
          <w:szCs w:val="32"/>
        </w:rPr>
        <w:t>7</w:t>
      </w:r>
    </w:p>
    <w:p w14:paraId="442D8654" w14:textId="77777777" w:rsidR="00C14241" w:rsidRPr="00C14241" w:rsidRDefault="00C14241" w:rsidP="00BE7FC0">
      <w:pPr>
        <w:jc w:val="both"/>
      </w:pPr>
      <w:r w:rsidRPr="00C14241">
        <w:t>Après avoir vu les déformations de l’outillage pendant le procédé, abordons maintenant comment le concepteur en tient compte.</w:t>
      </w:r>
    </w:p>
    <w:p w14:paraId="21872C98" w14:textId="77777777" w:rsidR="00C14241" w:rsidRPr="00C14241" w:rsidRDefault="00C14241" w:rsidP="00BE7FC0">
      <w:pPr>
        <w:jc w:val="both"/>
      </w:pPr>
      <w:r w:rsidRPr="00C14241">
        <w:t>Dilatation/ contraction thermique :</w:t>
      </w:r>
    </w:p>
    <w:p w14:paraId="59C68228" w14:textId="18BC646E" w:rsidR="00C14241" w:rsidRPr="00C14241" w:rsidRDefault="00C14241" w:rsidP="00BE7FC0">
      <w:pPr>
        <w:jc w:val="both"/>
      </w:pPr>
      <w:r w:rsidRPr="00C14241">
        <w:t>Sachant que le profilé sort de la matrice à environ 450°C et qu’il se refroidira ensuite jusqu’à 20°C, la contraction de l’aluminium doit être prévue. À cet effet, un facteur d’échelle de 1% est inclus dans l’usinage de la matrice. Sans entrer dans les détails, notons que l’expansion thermique de la matrice d’acier doit aussi être considérée dans ce facteur. Elle sera usiné</w:t>
      </w:r>
      <w:r w:rsidR="00FE46F3">
        <w:t>e</w:t>
      </w:r>
      <w:r w:rsidRPr="00C14241">
        <w:t xml:space="preserve"> à température ambiante et sera exposée à une température de 450°C lors de son utilisation.</w:t>
      </w:r>
    </w:p>
    <w:p w14:paraId="2F7C288D" w14:textId="77777777" w:rsidR="00C14241" w:rsidRPr="00C14241" w:rsidRDefault="00C14241" w:rsidP="00BE7FC0">
      <w:pPr>
        <w:jc w:val="both"/>
      </w:pPr>
      <w:r w:rsidRPr="00C14241">
        <w:t>Étirement du profilé :</w:t>
      </w:r>
    </w:p>
    <w:p w14:paraId="492C71E7" w14:textId="77777777" w:rsidR="00C14241" w:rsidRPr="00C14241" w:rsidRDefault="00C14241" w:rsidP="00BE7FC0">
      <w:pPr>
        <w:jc w:val="both"/>
      </w:pPr>
      <w:r w:rsidRPr="00C14241">
        <w:t>Un profilé est étiré, après l’extrusion afin de le redresser. Cet étirement est de l’ordre de 3% et cause une contraction des épaisseurs et dimensions.</w:t>
      </w:r>
    </w:p>
    <w:p w14:paraId="491A8C1A" w14:textId="0EAD08D5" w:rsidR="00C14241" w:rsidRPr="00C14241" w:rsidRDefault="00C14241" w:rsidP="00BE7FC0">
      <w:pPr>
        <w:jc w:val="both"/>
      </w:pPr>
      <w:r w:rsidRPr="00C14241">
        <w:t xml:space="preserve">Sur le profilé qui sert d’exemple, les dimensions qui seront utilisées pour l’usinage de la matrice seront de 7.070’’ X 3.030’’. Après refroidissement et étirage, les dimensions se rapprocheront, dans une certaine plage de tolérance, des dimensions nominales de 7’’ X 3’’. </w:t>
      </w:r>
    </w:p>
    <w:p w14:paraId="60C9F81E" w14:textId="40BDEA9F" w:rsidR="00C14241" w:rsidRDefault="00C14241" w:rsidP="00BE7FC0">
      <w:pPr>
        <w:jc w:val="both"/>
      </w:pPr>
    </w:p>
    <w:p w14:paraId="50DE9DFE" w14:textId="075FF703" w:rsidR="00C14241" w:rsidRDefault="00C14241" w:rsidP="00BE7FC0">
      <w:pPr>
        <w:jc w:val="both"/>
      </w:pPr>
    </w:p>
    <w:p w14:paraId="7FAAADF4" w14:textId="548377D0" w:rsidR="00CB1064" w:rsidRPr="00902975" w:rsidRDefault="00902975" w:rsidP="00BE7FC0">
      <w:pPr>
        <w:jc w:val="both"/>
        <w:rPr>
          <w:b/>
          <w:sz w:val="32"/>
          <w:szCs w:val="32"/>
        </w:rPr>
      </w:pPr>
      <w:r w:rsidRPr="00902975">
        <w:rPr>
          <w:b/>
          <w:sz w:val="32"/>
          <w:szCs w:val="32"/>
        </w:rPr>
        <w:t>DIAPOSITIVE</w:t>
      </w:r>
      <w:r w:rsidR="00CB1064" w:rsidRPr="00902975">
        <w:rPr>
          <w:b/>
          <w:sz w:val="32"/>
          <w:szCs w:val="32"/>
        </w:rPr>
        <w:t xml:space="preserve"> 3</w:t>
      </w:r>
      <w:r w:rsidR="00855F00">
        <w:rPr>
          <w:b/>
          <w:sz w:val="32"/>
          <w:szCs w:val="32"/>
        </w:rPr>
        <w:t>8</w:t>
      </w:r>
    </w:p>
    <w:p w14:paraId="51E06AF7" w14:textId="2B3E868C" w:rsidR="00CB1064" w:rsidRPr="00CB1064" w:rsidRDefault="00CB1064" w:rsidP="00BE7FC0">
      <w:pPr>
        <w:jc w:val="both"/>
      </w:pPr>
      <w:r w:rsidRPr="00CB1064">
        <w:t>Pour contrer la flexion de la matrice lors du procédé d’extrusion qui résulte à rendre le profilé convexe, une concavité est appliqué</w:t>
      </w:r>
      <w:r w:rsidR="00FE46F3">
        <w:t>e</w:t>
      </w:r>
      <w:r w:rsidRPr="00CB1064">
        <w:t xml:space="preserve"> directement sur les grands murs dès la </w:t>
      </w:r>
      <w:r w:rsidRPr="00CB1064">
        <w:lastRenderedPageBreak/>
        <w:t>conception de la matrice. La valeur de la concavité varie selon plusieurs facteurs propre</w:t>
      </w:r>
      <w:r w:rsidR="00FE46F3">
        <w:t>s</w:t>
      </w:r>
      <w:r w:rsidRPr="00CB1064">
        <w:t xml:space="preserve"> à la pression requise à l’extrusion, notamment l’épaisseur des parois.</w:t>
      </w:r>
    </w:p>
    <w:p w14:paraId="2974735A" w14:textId="77777777" w:rsidR="00CB1064" w:rsidRPr="00CB1064" w:rsidRDefault="00CB1064" w:rsidP="00BE7FC0">
      <w:pPr>
        <w:jc w:val="both"/>
      </w:pPr>
      <w:r w:rsidRPr="00CB1064">
        <w:t xml:space="preserve">Les murs minces ont tendance à produire un profilé plus convexe, aussi moins stable géométriquement. </w:t>
      </w:r>
    </w:p>
    <w:p w14:paraId="737A1391" w14:textId="77777777" w:rsidR="00CB1064" w:rsidRPr="00CB1064" w:rsidRDefault="00CB1064" w:rsidP="00BE7FC0">
      <w:pPr>
        <w:jc w:val="both"/>
      </w:pPr>
      <w:r w:rsidRPr="00CB1064">
        <w:t xml:space="preserve">Les murs épais prennent généralement moins de pression lors du procédé ce qui résulte en une meilleure stabilité géométrique. </w:t>
      </w:r>
    </w:p>
    <w:p w14:paraId="2D4D93A5" w14:textId="77777777" w:rsidR="00CB1064" w:rsidRPr="00CB1064" w:rsidRDefault="00CB1064" w:rsidP="00BE7FC0">
      <w:pPr>
        <w:jc w:val="both"/>
      </w:pPr>
      <w:r w:rsidRPr="00CB1064">
        <w:t xml:space="preserve">Comme illustré pour notre profilé creux :  </w:t>
      </w:r>
    </w:p>
    <w:p w14:paraId="1425DF0F" w14:textId="77777777" w:rsidR="00E13E26" w:rsidRPr="00CB1064" w:rsidRDefault="00D60E03" w:rsidP="00BE7FC0">
      <w:pPr>
        <w:numPr>
          <w:ilvl w:val="0"/>
          <w:numId w:val="19"/>
        </w:numPr>
        <w:jc w:val="both"/>
      </w:pPr>
      <w:r w:rsidRPr="00CB1064">
        <w:t>Sur un mur ayant une épaisseur de 0.100’’, une concavité de 25% de de la tolérance inférieure est appliquée.</w:t>
      </w:r>
      <w:r w:rsidRPr="00CB1064">
        <w:rPr>
          <w:b/>
          <w:bCs/>
        </w:rPr>
        <w:t xml:space="preserve"> </w:t>
      </w:r>
    </w:p>
    <w:p w14:paraId="0BEB0C2F" w14:textId="77777777" w:rsidR="00E13E26" w:rsidRPr="00CB1064" w:rsidRDefault="00D60E03" w:rsidP="00BE7FC0">
      <w:pPr>
        <w:numPr>
          <w:ilvl w:val="0"/>
          <w:numId w:val="19"/>
        </w:numPr>
        <w:jc w:val="both"/>
      </w:pPr>
      <w:r w:rsidRPr="00CB1064">
        <w:t>Sur un mur ayant une épaisseur de 0.125’’, une concavité de 15% de de la tolérance inférieure est appliquée.</w:t>
      </w:r>
      <w:r w:rsidRPr="00CB1064">
        <w:rPr>
          <w:b/>
          <w:bCs/>
        </w:rPr>
        <w:t xml:space="preserve"> </w:t>
      </w:r>
    </w:p>
    <w:p w14:paraId="533F105C" w14:textId="77777777" w:rsidR="00E13E26" w:rsidRPr="00CB1064" w:rsidRDefault="00D60E03" w:rsidP="00BE7FC0">
      <w:pPr>
        <w:numPr>
          <w:ilvl w:val="0"/>
          <w:numId w:val="19"/>
        </w:numPr>
        <w:jc w:val="both"/>
      </w:pPr>
      <w:r w:rsidRPr="00CB1064">
        <w:t>Sur un mur ayant une épaisseur de 0.190’’, une concavité de 5% de de la tolérance inférieure est appliquée.</w:t>
      </w:r>
      <w:r w:rsidRPr="00CB1064">
        <w:rPr>
          <w:b/>
          <w:bCs/>
        </w:rPr>
        <w:t xml:space="preserve"> </w:t>
      </w:r>
    </w:p>
    <w:p w14:paraId="57ABC79F" w14:textId="2A5851E4" w:rsidR="00C14241" w:rsidRDefault="00C14241" w:rsidP="00BE7FC0">
      <w:pPr>
        <w:jc w:val="both"/>
      </w:pPr>
    </w:p>
    <w:p w14:paraId="194A744B" w14:textId="585C1A44" w:rsidR="00CB1064" w:rsidRDefault="00CB1064" w:rsidP="00BE7FC0">
      <w:pPr>
        <w:jc w:val="both"/>
      </w:pPr>
    </w:p>
    <w:p w14:paraId="402D627F" w14:textId="38EAFE90" w:rsidR="00CB1064" w:rsidRPr="00855F00" w:rsidRDefault="00902975" w:rsidP="00BE7FC0">
      <w:pPr>
        <w:jc w:val="both"/>
        <w:rPr>
          <w:b/>
          <w:sz w:val="32"/>
          <w:szCs w:val="32"/>
        </w:rPr>
      </w:pPr>
      <w:r w:rsidRPr="00855F00">
        <w:rPr>
          <w:b/>
          <w:sz w:val="32"/>
          <w:szCs w:val="32"/>
        </w:rPr>
        <w:t>DIAPOSITIVE</w:t>
      </w:r>
      <w:r w:rsidR="00CB1064" w:rsidRPr="00855F00">
        <w:rPr>
          <w:b/>
          <w:sz w:val="32"/>
          <w:szCs w:val="32"/>
        </w:rPr>
        <w:t xml:space="preserve"> 3</w:t>
      </w:r>
      <w:r w:rsidR="00855F00">
        <w:rPr>
          <w:b/>
          <w:sz w:val="32"/>
          <w:szCs w:val="32"/>
        </w:rPr>
        <w:t>9</w:t>
      </w:r>
    </w:p>
    <w:p w14:paraId="2828815F" w14:textId="77777777" w:rsidR="00CB1064" w:rsidRPr="00CB1064" w:rsidRDefault="00CB1064" w:rsidP="00BE7FC0">
      <w:pPr>
        <w:jc w:val="both"/>
      </w:pPr>
      <w:r w:rsidRPr="00CB1064">
        <w:t>Cette photo montre la conséquence d’un arrêt du refroidissement pendant quelques secondes.</w:t>
      </w:r>
    </w:p>
    <w:p w14:paraId="34F7EE2F" w14:textId="77777777" w:rsidR="00CB1064" w:rsidRPr="00CB1064" w:rsidRDefault="00CB1064" w:rsidP="00BE7FC0">
      <w:pPr>
        <w:jc w:val="both"/>
      </w:pPr>
      <w:r w:rsidRPr="00CB1064">
        <w:t>Les tubes ont ici une paroi de 10 mm d’épaisseur (.365’’).</w:t>
      </w:r>
    </w:p>
    <w:p w14:paraId="26793E4B" w14:textId="77777777" w:rsidR="00CB1064" w:rsidRPr="00CB1064" w:rsidRDefault="00CB1064" w:rsidP="00BE7FC0">
      <w:pPr>
        <w:jc w:val="both"/>
      </w:pPr>
      <w:r w:rsidRPr="00CB1064">
        <w:t>Bien que celui de droite montre une déformation extrême due à l’arrêt du refroidissement, on voit tout de même que les deux tubes adjacents sont aussi courbés.</w:t>
      </w:r>
    </w:p>
    <w:p w14:paraId="14578616" w14:textId="77777777" w:rsidR="00CB1064" w:rsidRPr="00CB1064" w:rsidRDefault="00CB1064" w:rsidP="00BE7FC0">
      <w:pPr>
        <w:jc w:val="both"/>
      </w:pPr>
      <w:r w:rsidRPr="00CB1064">
        <w:t>Aucun de ces tubes n’a encore été étiré.</w:t>
      </w:r>
    </w:p>
    <w:p w14:paraId="34B45A38" w14:textId="69277061" w:rsidR="00CB1064" w:rsidRDefault="00CB1064" w:rsidP="00BE7FC0">
      <w:pPr>
        <w:jc w:val="both"/>
      </w:pPr>
    </w:p>
    <w:p w14:paraId="290F298F" w14:textId="45BA1124" w:rsidR="00CB1064" w:rsidRDefault="00CB1064" w:rsidP="00BE7FC0">
      <w:pPr>
        <w:jc w:val="both"/>
      </w:pPr>
    </w:p>
    <w:p w14:paraId="107FDDD5" w14:textId="13450062" w:rsidR="00CB1064" w:rsidRPr="00902975" w:rsidRDefault="00902975" w:rsidP="00BE7FC0">
      <w:pPr>
        <w:jc w:val="both"/>
        <w:rPr>
          <w:b/>
          <w:sz w:val="32"/>
          <w:szCs w:val="32"/>
        </w:rPr>
      </w:pPr>
      <w:r w:rsidRPr="00902975">
        <w:rPr>
          <w:b/>
          <w:sz w:val="32"/>
          <w:szCs w:val="32"/>
        </w:rPr>
        <w:t>DIAPOSITIVE</w:t>
      </w:r>
      <w:r w:rsidR="00CB1064" w:rsidRPr="00902975">
        <w:rPr>
          <w:b/>
          <w:sz w:val="32"/>
          <w:szCs w:val="32"/>
        </w:rPr>
        <w:t xml:space="preserve"> </w:t>
      </w:r>
      <w:r w:rsidR="00855F00">
        <w:rPr>
          <w:b/>
          <w:sz w:val="32"/>
          <w:szCs w:val="32"/>
        </w:rPr>
        <w:t>40</w:t>
      </w:r>
    </w:p>
    <w:p w14:paraId="146E00A9" w14:textId="59930988" w:rsidR="00CB1064" w:rsidRPr="00CB1064" w:rsidRDefault="00CB1064" w:rsidP="00BE7FC0">
      <w:pPr>
        <w:jc w:val="both"/>
      </w:pPr>
      <w:r w:rsidRPr="00CB1064">
        <w:t xml:space="preserve">Les tubes ronds présentés dans la </w:t>
      </w:r>
      <w:r w:rsidR="00902975">
        <w:t>diapositive</w:t>
      </w:r>
      <w:r w:rsidRPr="00CB1064">
        <w:t xml:space="preserve"> précédente ont l’avantage d’avoir une section symétrique dont la paroi peut être refroidie de façon uniforme.</w:t>
      </w:r>
    </w:p>
    <w:p w14:paraId="5B1C036C" w14:textId="77777777" w:rsidR="00CB1064" w:rsidRPr="00CB1064" w:rsidRDefault="00CB1064" w:rsidP="00BE7FC0">
      <w:pPr>
        <w:jc w:val="both"/>
      </w:pPr>
      <w:r w:rsidRPr="00CB1064">
        <w:t>La diversité des formes de profilés peut amener une impossibilité d’avoir un refroidissement parfait pour toutes les parois, ce qui peut affecter la rectitude, d’où la nécessiter de redresser par étirement.</w:t>
      </w:r>
    </w:p>
    <w:p w14:paraId="5CBC30A2" w14:textId="77777777" w:rsidR="00CB1064" w:rsidRPr="00CB1064" w:rsidRDefault="00CB1064" w:rsidP="00BE7FC0">
      <w:pPr>
        <w:jc w:val="both"/>
      </w:pPr>
      <w:r w:rsidRPr="00CB1064">
        <w:t>Les photos montrent, de gauche à droite, des tubes tout juste sortis de l’extrudeuse, des tubes pendant l’étirement, et des tubes après l’étirement, qui est d’environ 7% de la longueur totale.</w:t>
      </w:r>
    </w:p>
    <w:p w14:paraId="3AA28DFE" w14:textId="77777777" w:rsidR="00CB1064" w:rsidRPr="00CB1064" w:rsidRDefault="00CB1064" w:rsidP="00BE7FC0">
      <w:pPr>
        <w:jc w:val="both"/>
      </w:pPr>
      <w:r w:rsidRPr="00CB1064">
        <w:lastRenderedPageBreak/>
        <w:t>L’étape d’étirement améliore grandement la rectitude du tube, sans toutefois le rendre parfaitement droit; disons qu’il l’est, avec une certaine tolérance.</w:t>
      </w:r>
    </w:p>
    <w:p w14:paraId="0E3062C7" w14:textId="644CF41E" w:rsidR="00CB1064" w:rsidRDefault="00CB1064" w:rsidP="00BE7FC0">
      <w:pPr>
        <w:jc w:val="both"/>
      </w:pPr>
    </w:p>
    <w:p w14:paraId="773E196F" w14:textId="24629ECD" w:rsidR="00CB1064" w:rsidRDefault="00CB1064" w:rsidP="00BE7FC0">
      <w:pPr>
        <w:jc w:val="both"/>
      </w:pPr>
    </w:p>
    <w:p w14:paraId="2D375F18" w14:textId="18269954" w:rsidR="00CB1064" w:rsidRPr="00902975" w:rsidRDefault="00902975" w:rsidP="00BE7FC0">
      <w:pPr>
        <w:jc w:val="both"/>
        <w:rPr>
          <w:b/>
          <w:sz w:val="32"/>
          <w:szCs w:val="32"/>
        </w:rPr>
      </w:pPr>
      <w:r w:rsidRPr="00902975">
        <w:rPr>
          <w:b/>
          <w:sz w:val="32"/>
          <w:szCs w:val="32"/>
        </w:rPr>
        <w:t>DIAPOSITIVE</w:t>
      </w:r>
      <w:r w:rsidR="00CB1064" w:rsidRPr="00902975">
        <w:rPr>
          <w:b/>
          <w:sz w:val="32"/>
          <w:szCs w:val="32"/>
        </w:rPr>
        <w:t xml:space="preserve"> 4</w:t>
      </w:r>
      <w:r w:rsidR="00855F00">
        <w:rPr>
          <w:b/>
          <w:sz w:val="32"/>
          <w:szCs w:val="32"/>
        </w:rPr>
        <w:t>1</w:t>
      </w:r>
    </w:p>
    <w:p w14:paraId="4047F230" w14:textId="77777777" w:rsidR="00CB1064" w:rsidRPr="00CB1064" w:rsidRDefault="00CB1064" w:rsidP="00BE7FC0">
      <w:pPr>
        <w:jc w:val="both"/>
      </w:pPr>
      <w:r w:rsidRPr="00CB1064">
        <w:t>Le respect des tolérances repose évidemment sur un contrôle de qualité adéquat, il est évidemment question ici d’inspection dimensionnelle.</w:t>
      </w:r>
    </w:p>
    <w:p w14:paraId="2322E671" w14:textId="77777777" w:rsidR="00CB1064" w:rsidRPr="00CB1064" w:rsidRDefault="00CB1064" w:rsidP="00BE7FC0">
      <w:pPr>
        <w:jc w:val="both"/>
      </w:pPr>
      <w:r w:rsidRPr="00CB1064">
        <w:t>Les principaux outils d’inspection utilisés pour ce contrôle sont les suivants:</w:t>
      </w:r>
    </w:p>
    <w:p w14:paraId="0CEF5013" w14:textId="77777777" w:rsidR="00E13E26" w:rsidRPr="00CB1064" w:rsidRDefault="00D60E03" w:rsidP="00BE7FC0">
      <w:pPr>
        <w:numPr>
          <w:ilvl w:val="0"/>
          <w:numId w:val="20"/>
        </w:numPr>
        <w:jc w:val="both"/>
      </w:pPr>
      <w:r w:rsidRPr="00CB1064">
        <w:t>Le comparateur optique, qui permet d’obtenir rapidement un relevé dimensionnel d’une tranche de profilé</w:t>
      </w:r>
    </w:p>
    <w:p w14:paraId="53DFA645" w14:textId="77777777" w:rsidR="00E13E26" w:rsidRPr="00CB1064" w:rsidRDefault="00D60E03" w:rsidP="00BE7FC0">
      <w:pPr>
        <w:numPr>
          <w:ilvl w:val="0"/>
          <w:numId w:val="20"/>
        </w:numPr>
        <w:jc w:val="both"/>
      </w:pPr>
      <w:r w:rsidRPr="00CB1064">
        <w:t>Une table/poutre dont la surface plane a été usinée, qui permet de mesurer la torsion et le manque de rectitude d’un profilé.</w:t>
      </w:r>
    </w:p>
    <w:p w14:paraId="7672F277" w14:textId="77777777" w:rsidR="00CB1064" w:rsidRDefault="00CB1064" w:rsidP="00BE7FC0">
      <w:pPr>
        <w:jc w:val="both"/>
      </w:pPr>
    </w:p>
    <w:p w14:paraId="5736F4E1" w14:textId="77777777" w:rsidR="002967CA" w:rsidRPr="00806CD3" w:rsidRDefault="002967CA" w:rsidP="00806CD3"/>
    <w:p w14:paraId="30BBE67D" w14:textId="77777777" w:rsidR="00806CD3" w:rsidRPr="00C906B2" w:rsidRDefault="00806CD3" w:rsidP="006D278C"/>
    <w:sectPr w:rsidR="00806CD3" w:rsidRPr="00C906B2" w:rsidSect="006D278C">
      <w:headerReference w:type="even" r:id="rId10"/>
      <w:headerReference w:type="default" r:id="rId11"/>
      <w:footerReference w:type="even" r:id="rId12"/>
      <w:footerReference w:type="default" r:id="rId13"/>
      <w:headerReference w:type="first" r:id="rId14"/>
      <w:footerReference w:type="first" r:id="rId15"/>
      <w:pgSz w:w="12240" w:h="15840"/>
      <w:pgMar w:top="3825" w:right="1800" w:bottom="1440" w:left="1800" w:header="708" w:footer="17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E51D2" w14:textId="77777777" w:rsidR="00353D12" w:rsidRDefault="00353D12" w:rsidP="00B3693B">
      <w:r>
        <w:separator/>
      </w:r>
    </w:p>
  </w:endnote>
  <w:endnote w:type="continuationSeparator" w:id="0">
    <w:p w14:paraId="2AE2419E" w14:textId="77777777" w:rsidR="00353D12" w:rsidRDefault="00353D12" w:rsidP="00B3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D69E5" w14:textId="77777777" w:rsidR="005408EE" w:rsidRDefault="005408E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78454" w14:textId="3630EC5C" w:rsidR="00B3693B" w:rsidRDefault="00A01EE4" w:rsidP="00B3693B">
    <w:pPr>
      <w:pStyle w:val="Pieddepage"/>
      <w:tabs>
        <w:tab w:val="clear" w:pos="4320"/>
        <w:tab w:val="clear" w:pos="8640"/>
        <w:tab w:val="left" w:pos="1319"/>
      </w:tabs>
      <w:ind w:left="-284"/>
    </w:pPr>
    <w:r>
      <w:rPr>
        <w:noProof/>
        <w:lang w:eastAsia="fr-CA"/>
      </w:rPr>
      <mc:AlternateContent>
        <mc:Choice Requires="wps">
          <w:drawing>
            <wp:anchor distT="0" distB="0" distL="114300" distR="114300" simplePos="0" relativeHeight="251660288" behindDoc="0" locked="0" layoutInCell="1" allowOverlap="1" wp14:anchorId="0DE853E0" wp14:editId="2BBAC163">
              <wp:simplePos x="0" y="0"/>
              <wp:positionH relativeFrom="page">
                <wp:posOffset>38100</wp:posOffset>
              </wp:positionH>
              <wp:positionV relativeFrom="paragraph">
                <wp:posOffset>9525</wp:posOffset>
              </wp:positionV>
              <wp:extent cx="7696200" cy="12573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7696200" cy="1257300"/>
                      </a:xfrm>
                      <a:prstGeom prst="rect">
                        <a:avLst/>
                      </a:prstGeom>
                      <a:solidFill>
                        <a:schemeClr val="lt1"/>
                      </a:solidFill>
                      <a:ln w="6350">
                        <a:noFill/>
                      </a:ln>
                    </wps:spPr>
                    <wps:txbx>
                      <w:txbxContent>
                        <w:p w14:paraId="0F27DB6D" w14:textId="2451ADDA" w:rsidR="00A01EE4" w:rsidRDefault="005408EE" w:rsidP="00A01EE4">
                          <w:pPr>
                            <w:jc w:val="center"/>
                          </w:pPr>
                          <w:r>
                            <w:rPr>
                              <w:noProof/>
                            </w:rPr>
                            <w:drawing>
                              <wp:inline distT="0" distB="0" distL="0" distR="0" wp14:anchorId="6C873B91" wp14:editId="42D78917">
                                <wp:extent cx="7506970" cy="1143635"/>
                                <wp:effectExtent l="0" t="0" r="0" b="0"/>
                                <wp:docPr id="126226541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265416" name="Image 1262265416"/>
                                        <pic:cNvPicPr/>
                                      </pic:nvPicPr>
                                      <pic:blipFill>
                                        <a:blip r:embed="rId1">
                                          <a:extLst>
                                            <a:ext uri="{28A0092B-C50C-407E-A947-70E740481C1C}">
                                              <a14:useLocalDpi xmlns:a14="http://schemas.microsoft.com/office/drawing/2010/main" val="0"/>
                                            </a:ext>
                                          </a:extLst>
                                        </a:blip>
                                        <a:stretch>
                                          <a:fillRect/>
                                        </a:stretch>
                                      </pic:blipFill>
                                      <pic:spPr>
                                        <a:xfrm>
                                          <a:off x="0" y="0"/>
                                          <a:ext cx="7506970" cy="11436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853E0" id="_x0000_t202" coordsize="21600,21600" o:spt="202" path="m,l,21600r21600,l21600,xe">
              <v:stroke joinstyle="miter"/>
              <v:path gradientshapeok="t" o:connecttype="rect"/>
            </v:shapetype>
            <v:shape id="Zone de texte 4" o:spid="_x0000_s1026" type="#_x0000_t202" style="position:absolute;left:0;text-align:left;margin-left:3pt;margin-top:.75pt;width:606pt;height:9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" fillcolor="white [3201]" stroked="f" strokeweight=".5pt">
              <v:textbox>
                <w:txbxContent>
                  <w:p w14:paraId="0F27DB6D" w14:textId="2451ADDA" w:rsidR="00A01EE4" w:rsidRDefault="005408EE" w:rsidP="00A01EE4">
                    <w:pPr>
                      <w:jc w:val="center"/>
                    </w:pPr>
                    <w:r>
                      <w:rPr>
                        <w:noProof/>
                      </w:rPr>
                      <w:drawing>
                        <wp:inline distT="0" distB="0" distL="0" distR="0" wp14:anchorId="6C873B91" wp14:editId="42D78917">
                          <wp:extent cx="7506970" cy="1143635"/>
                          <wp:effectExtent l="0" t="0" r="0" b="0"/>
                          <wp:docPr id="126226541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265416" name="Image 1262265416"/>
                                  <pic:cNvPicPr/>
                                </pic:nvPicPr>
                                <pic:blipFill>
                                  <a:blip r:embed="rId1">
                                    <a:extLst>
                                      <a:ext uri="{28A0092B-C50C-407E-A947-70E740481C1C}">
                                        <a14:useLocalDpi xmlns:a14="http://schemas.microsoft.com/office/drawing/2010/main" val="0"/>
                                      </a:ext>
                                    </a:extLst>
                                  </a:blip>
                                  <a:stretch>
                                    <a:fillRect/>
                                  </a:stretch>
                                </pic:blipFill>
                                <pic:spPr>
                                  <a:xfrm>
                                    <a:off x="0" y="0"/>
                                    <a:ext cx="7506970" cy="1143635"/>
                                  </a:xfrm>
                                  <a:prstGeom prst="rect">
                                    <a:avLst/>
                                  </a:prstGeom>
                                </pic:spPr>
                              </pic:pic>
                            </a:graphicData>
                          </a:graphic>
                        </wp:inline>
                      </w:drawing>
                    </w:r>
                  </w:p>
                </w:txbxContent>
              </v:textbox>
              <w10:wrap anchorx="page"/>
            </v:shape>
          </w:pict>
        </mc:Fallback>
      </mc:AlternateContent>
    </w:r>
    <w:r w:rsidR="00B3693B">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58CB3" w14:textId="77777777" w:rsidR="005408EE" w:rsidRDefault="005408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5DB75" w14:textId="77777777" w:rsidR="00353D12" w:rsidRDefault="00353D12" w:rsidP="00B3693B">
      <w:r>
        <w:separator/>
      </w:r>
    </w:p>
  </w:footnote>
  <w:footnote w:type="continuationSeparator" w:id="0">
    <w:p w14:paraId="73F261FB" w14:textId="77777777" w:rsidR="00353D12" w:rsidRDefault="00353D12" w:rsidP="00B36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F4850" w14:textId="77777777" w:rsidR="005408EE" w:rsidRDefault="005408E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AC883" w14:textId="632763A5" w:rsidR="00B3693B" w:rsidRDefault="00B3693B" w:rsidP="00B3693B">
    <w:pPr>
      <w:pStyle w:val="En-tte"/>
      <w:ind w:left="-426"/>
    </w:pPr>
    <w:r>
      <w:rPr>
        <w:noProof/>
        <w:lang w:eastAsia="fr-CA"/>
      </w:rPr>
      <w:drawing>
        <wp:anchor distT="0" distB="0" distL="114300" distR="114300" simplePos="0" relativeHeight="251658240" behindDoc="1" locked="0" layoutInCell="1" allowOverlap="1" wp14:anchorId="7926A381" wp14:editId="3EE72BC9">
          <wp:simplePos x="0" y="0"/>
          <wp:positionH relativeFrom="column">
            <wp:posOffset>-140970</wp:posOffset>
          </wp:positionH>
          <wp:positionV relativeFrom="paragraph">
            <wp:posOffset>290286</wp:posOffset>
          </wp:positionV>
          <wp:extent cx="1132114" cy="113211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132114" cy="113211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77E46" w14:textId="77777777" w:rsidR="005408EE" w:rsidRDefault="005408E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F47DA"/>
    <w:multiLevelType w:val="hybridMultilevel"/>
    <w:tmpl w:val="7608B41E"/>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 w15:restartNumberingAfterBreak="0">
    <w:nsid w:val="133923A2"/>
    <w:multiLevelType w:val="hybridMultilevel"/>
    <w:tmpl w:val="78781D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93D5DD4"/>
    <w:multiLevelType w:val="hybridMultilevel"/>
    <w:tmpl w:val="B1A6AB6A"/>
    <w:lvl w:ilvl="0" w:tplc="8258F136">
      <w:start w:val="1"/>
      <w:numFmt w:val="bullet"/>
      <w:lvlText w:val="•"/>
      <w:lvlJc w:val="left"/>
      <w:pPr>
        <w:tabs>
          <w:tab w:val="num" w:pos="720"/>
        </w:tabs>
        <w:ind w:left="720" w:hanging="360"/>
      </w:pPr>
      <w:rPr>
        <w:rFonts w:ascii="Arial" w:hAnsi="Arial" w:hint="default"/>
      </w:rPr>
    </w:lvl>
    <w:lvl w:ilvl="1" w:tplc="5A8C29EA" w:tentative="1">
      <w:start w:val="1"/>
      <w:numFmt w:val="bullet"/>
      <w:lvlText w:val="•"/>
      <w:lvlJc w:val="left"/>
      <w:pPr>
        <w:tabs>
          <w:tab w:val="num" w:pos="1440"/>
        </w:tabs>
        <w:ind w:left="1440" w:hanging="360"/>
      </w:pPr>
      <w:rPr>
        <w:rFonts w:ascii="Arial" w:hAnsi="Arial" w:hint="default"/>
      </w:rPr>
    </w:lvl>
    <w:lvl w:ilvl="2" w:tplc="6812EC0C" w:tentative="1">
      <w:start w:val="1"/>
      <w:numFmt w:val="bullet"/>
      <w:lvlText w:val="•"/>
      <w:lvlJc w:val="left"/>
      <w:pPr>
        <w:tabs>
          <w:tab w:val="num" w:pos="2160"/>
        </w:tabs>
        <w:ind w:left="2160" w:hanging="360"/>
      </w:pPr>
      <w:rPr>
        <w:rFonts w:ascii="Arial" w:hAnsi="Arial" w:hint="default"/>
      </w:rPr>
    </w:lvl>
    <w:lvl w:ilvl="3" w:tplc="4F40B13E" w:tentative="1">
      <w:start w:val="1"/>
      <w:numFmt w:val="bullet"/>
      <w:lvlText w:val="•"/>
      <w:lvlJc w:val="left"/>
      <w:pPr>
        <w:tabs>
          <w:tab w:val="num" w:pos="2880"/>
        </w:tabs>
        <w:ind w:left="2880" w:hanging="360"/>
      </w:pPr>
      <w:rPr>
        <w:rFonts w:ascii="Arial" w:hAnsi="Arial" w:hint="default"/>
      </w:rPr>
    </w:lvl>
    <w:lvl w:ilvl="4" w:tplc="1BA0520A" w:tentative="1">
      <w:start w:val="1"/>
      <w:numFmt w:val="bullet"/>
      <w:lvlText w:val="•"/>
      <w:lvlJc w:val="left"/>
      <w:pPr>
        <w:tabs>
          <w:tab w:val="num" w:pos="3600"/>
        </w:tabs>
        <w:ind w:left="3600" w:hanging="360"/>
      </w:pPr>
      <w:rPr>
        <w:rFonts w:ascii="Arial" w:hAnsi="Arial" w:hint="default"/>
      </w:rPr>
    </w:lvl>
    <w:lvl w:ilvl="5" w:tplc="A8FA1F26" w:tentative="1">
      <w:start w:val="1"/>
      <w:numFmt w:val="bullet"/>
      <w:lvlText w:val="•"/>
      <w:lvlJc w:val="left"/>
      <w:pPr>
        <w:tabs>
          <w:tab w:val="num" w:pos="4320"/>
        </w:tabs>
        <w:ind w:left="4320" w:hanging="360"/>
      </w:pPr>
      <w:rPr>
        <w:rFonts w:ascii="Arial" w:hAnsi="Arial" w:hint="default"/>
      </w:rPr>
    </w:lvl>
    <w:lvl w:ilvl="6" w:tplc="568CD098" w:tentative="1">
      <w:start w:val="1"/>
      <w:numFmt w:val="bullet"/>
      <w:lvlText w:val="•"/>
      <w:lvlJc w:val="left"/>
      <w:pPr>
        <w:tabs>
          <w:tab w:val="num" w:pos="5040"/>
        </w:tabs>
        <w:ind w:left="5040" w:hanging="360"/>
      </w:pPr>
      <w:rPr>
        <w:rFonts w:ascii="Arial" w:hAnsi="Arial" w:hint="default"/>
      </w:rPr>
    </w:lvl>
    <w:lvl w:ilvl="7" w:tplc="0A7EF5FA" w:tentative="1">
      <w:start w:val="1"/>
      <w:numFmt w:val="bullet"/>
      <w:lvlText w:val="•"/>
      <w:lvlJc w:val="left"/>
      <w:pPr>
        <w:tabs>
          <w:tab w:val="num" w:pos="5760"/>
        </w:tabs>
        <w:ind w:left="5760" w:hanging="360"/>
      </w:pPr>
      <w:rPr>
        <w:rFonts w:ascii="Arial" w:hAnsi="Arial" w:hint="default"/>
      </w:rPr>
    </w:lvl>
    <w:lvl w:ilvl="8" w:tplc="3350093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3B3BFC"/>
    <w:multiLevelType w:val="hybridMultilevel"/>
    <w:tmpl w:val="DE1459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EFC62D6"/>
    <w:multiLevelType w:val="hybridMultilevel"/>
    <w:tmpl w:val="1552479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5E61BB8"/>
    <w:multiLevelType w:val="hybridMultilevel"/>
    <w:tmpl w:val="5082E5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C446F60"/>
    <w:multiLevelType w:val="hybridMultilevel"/>
    <w:tmpl w:val="30522A62"/>
    <w:lvl w:ilvl="0" w:tplc="3E78D088">
      <w:start w:val="1"/>
      <w:numFmt w:val="bullet"/>
      <w:lvlText w:val="•"/>
      <w:lvlJc w:val="left"/>
      <w:pPr>
        <w:tabs>
          <w:tab w:val="num" w:pos="720"/>
        </w:tabs>
        <w:ind w:left="720" w:hanging="360"/>
      </w:pPr>
      <w:rPr>
        <w:rFonts w:ascii="Arial" w:hAnsi="Arial" w:hint="default"/>
      </w:rPr>
    </w:lvl>
    <w:lvl w:ilvl="1" w:tplc="6AEC4840" w:tentative="1">
      <w:start w:val="1"/>
      <w:numFmt w:val="bullet"/>
      <w:lvlText w:val="•"/>
      <w:lvlJc w:val="left"/>
      <w:pPr>
        <w:tabs>
          <w:tab w:val="num" w:pos="1440"/>
        </w:tabs>
        <w:ind w:left="1440" w:hanging="360"/>
      </w:pPr>
      <w:rPr>
        <w:rFonts w:ascii="Arial" w:hAnsi="Arial" w:hint="default"/>
      </w:rPr>
    </w:lvl>
    <w:lvl w:ilvl="2" w:tplc="4150E7A8" w:tentative="1">
      <w:start w:val="1"/>
      <w:numFmt w:val="bullet"/>
      <w:lvlText w:val="•"/>
      <w:lvlJc w:val="left"/>
      <w:pPr>
        <w:tabs>
          <w:tab w:val="num" w:pos="2160"/>
        </w:tabs>
        <w:ind w:left="2160" w:hanging="360"/>
      </w:pPr>
      <w:rPr>
        <w:rFonts w:ascii="Arial" w:hAnsi="Arial" w:hint="default"/>
      </w:rPr>
    </w:lvl>
    <w:lvl w:ilvl="3" w:tplc="A30A6A26" w:tentative="1">
      <w:start w:val="1"/>
      <w:numFmt w:val="bullet"/>
      <w:lvlText w:val="•"/>
      <w:lvlJc w:val="left"/>
      <w:pPr>
        <w:tabs>
          <w:tab w:val="num" w:pos="2880"/>
        </w:tabs>
        <w:ind w:left="2880" w:hanging="360"/>
      </w:pPr>
      <w:rPr>
        <w:rFonts w:ascii="Arial" w:hAnsi="Arial" w:hint="default"/>
      </w:rPr>
    </w:lvl>
    <w:lvl w:ilvl="4" w:tplc="CDA26676" w:tentative="1">
      <w:start w:val="1"/>
      <w:numFmt w:val="bullet"/>
      <w:lvlText w:val="•"/>
      <w:lvlJc w:val="left"/>
      <w:pPr>
        <w:tabs>
          <w:tab w:val="num" w:pos="3600"/>
        </w:tabs>
        <w:ind w:left="3600" w:hanging="360"/>
      </w:pPr>
      <w:rPr>
        <w:rFonts w:ascii="Arial" w:hAnsi="Arial" w:hint="default"/>
      </w:rPr>
    </w:lvl>
    <w:lvl w:ilvl="5" w:tplc="363A9B84" w:tentative="1">
      <w:start w:val="1"/>
      <w:numFmt w:val="bullet"/>
      <w:lvlText w:val="•"/>
      <w:lvlJc w:val="left"/>
      <w:pPr>
        <w:tabs>
          <w:tab w:val="num" w:pos="4320"/>
        </w:tabs>
        <w:ind w:left="4320" w:hanging="360"/>
      </w:pPr>
      <w:rPr>
        <w:rFonts w:ascii="Arial" w:hAnsi="Arial" w:hint="default"/>
      </w:rPr>
    </w:lvl>
    <w:lvl w:ilvl="6" w:tplc="91723058" w:tentative="1">
      <w:start w:val="1"/>
      <w:numFmt w:val="bullet"/>
      <w:lvlText w:val="•"/>
      <w:lvlJc w:val="left"/>
      <w:pPr>
        <w:tabs>
          <w:tab w:val="num" w:pos="5040"/>
        </w:tabs>
        <w:ind w:left="5040" w:hanging="360"/>
      </w:pPr>
      <w:rPr>
        <w:rFonts w:ascii="Arial" w:hAnsi="Arial" w:hint="default"/>
      </w:rPr>
    </w:lvl>
    <w:lvl w:ilvl="7" w:tplc="058E682A" w:tentative="1">
      <w:start w:val="1"/>
      <w:numFmt w:val="bullet"/>
      <w:lvlText w:val="•"/>
      <w:lvlJc w:val="left"/>
      <w:pPr>
        <w:tabs>
          <w:tab w:val="num" w:pos="5760"/>
        </w:tabs>
        <w:ind w:left="5760" w:hanging="360"/>
      </w:pPr>
      <w:rPr>
        <w:rFonts w:ascii="Arial" w:hAnsi="Arial" w:hint="default"/>
      </w:rPr>
    </w:lvl>
    <w:lvl w:ilvl="8" w:tplc="87E4CAB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D112AC4"/>
    <w:multiLevelType w:val="hybridMultilevel"/>
    <w:tmpl w:val="B366F5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32F57F6"/>
    <w:multiLevelType w:val="hybridMultilevel"/>
    <w:tmpl w:val="A62447E0"/>
    <w:lvl w:ilvl="0" w:tplc="CD14FB7C">
      <w:start w:val="1"/>
      <w:numFmt w:val="bullet"/>
      <w:lvlText w:val="-"/>
      <w:lvlJc w:val="left"/>
      <w:pPr>
        <w:tabs>
          <w:tab w:val="num" w:pos="720"/>
        </w:tabs>
        <w:ind w:left="720" w:hanging="360"/>
      </w:pPr>
      <w:rPr>
        <w:rFonts w:ascii="Times New Roman" w:hAnsi="Times New Roman" w:hint="default"/>
      </w:rPr>
    </w:lvl>
    <w:lvl w:ilvl="1" w:tplc="5ECE9E90" w:tentative="1">
      <w:start w:val="1"/>
      <w:numFmt w:val="bullet"/>
      <w:lvlText w:val="-"/>
      <w:lvlJc w:val="left"/>
      <w:pPr>
        <w:tabs>
          <w:tab w:val="num" w:pos="1440"/>
        </w:tabs>
        <w:ind w:left="1440" w:hanging="360"/>
      </w:pPr>
      <w:rPr>
        <w:rFonts w:ascii="Times New Roman" w:hAnsi="Times New Roman" w:hint="default"/>
      </w:rPr>
    </w:lvl>
    <w:lvl w:ilvl="2" w:tplc="A5401226" w:tentative="1">
      <w:start w:val="1"/>
      <w:numFmt w:val="bullet"/>
      <w:lvlText w:val="-"/>
      <w:lvlJc w:val="left"/>
      <w:pPr>
        <w:tabs>
          <w:tab w:val="num" w:pos="2160"/>
        </w:tabs>
        <w:ind w:left="2160" w:hanging="360"/>
      </w:pPr>
      <w:rPr>
        <w:rFonts w:ascii="Times New Roman" w:hAnsi="Times New Roman" w:hint="default"/>
      </w:rPr>
    </w:lvl>
    <w:lvl w:ilvl="3" w:tplc="79066B92" w:tentative="1">
      <w:start w:val="1"/>
      <w:numFmt w:val="bullet"/>
      <w:lvlText w:val="-"/>
      <w:lvlJc w:val="left"/>
      <w:pPr>
        <w:tabs>
          <w:tab w:val="num" w:pos="2880"/>
        </w:tabs>
        <w:ind w:left="2880" w:hanging="360"/>
      </w:pPr>
      <w:rPr>
        <w:rFonts w:ascii="Times New Roman" w:hAnsi="Times New Roman" w:hint="default"/>
      </w:rPr>
    </w:lvl>
    <w:lvl w:ilvl="4" w:tplc="2240642A" w:tentative="1">
      <w:start w:val="1"/>
      <w:numFmt w:val="bullet"/>
      <w:lvlText w:val="-"/>
      <w:lvlJc w:val="left"/>
      <w:pPr>
        <w:tabs>
          <w:tab w:val="num" w:pos="3600"/>
        </w:tabs>
        <w:ind w:left="3600" w:hanging="360"/>
      </w:pPr>
      <w:rPr>
        <w:rFonts w:ascii="Times New Roman" w:hAnsi="Times New Roman" w:hint="default"/>
      </w:rPr>
    </w:lvl>
    <w:lvl w:ilvl="5" w:tplc="F4108E84" w:tentative="1">
      <w:start w:val="1"/>
      <w:numFmt w:val="bullet"/>
      <w:lvlText w:val="-"/>
      <w:lvlJc w:val="left"/>
      <w:pPr>
        <w:tabs>
          <w:tab w:val="num" w:pos="4320"/>
        </w:tabs>
        <w:ind w:left="4320" w:hanging="360"/>
      </w:pPr>
      <w:rPr>
        <w:rFonts w:ascii="Times New Roman" w:hAnsi="Times New Roman" w:hint="default"/>
      </w:rPr>
    </w:lvl>
    <w:lvl w:ilvl="6" w:tplc="BEDCA04A" w:tentative="1">
      <w:start w:val="1"/>
      <w:numFmt w:val="bullet"/>
      <w:lvlText w:val="-"/>
      <w:lvlJc w:val="left"/>
      <w:pPr>
        <w:tabs>
          <w:tab w:val="num" w:pos="5040"/>
        </w:tabs>
        <w:ind w:left="5040" w:hanging="360"/>
      </w:pPr>
      <w:rPr>
        <w:rFonts w:ascii="Times New Roman" w:hAnsi="Times New Roman" w:hint="default"/>
      </w:rPr>
    </w:lvl>
    <w:lvl w:ilvl="7" w:tplc="B5C85032" w:tentative="1">
      <w:start w:val="1"/>
      <w:numFmt w:val="bullet"/>
      <w:lvlText w:val="-"/>
      <w:lvlJc w:val="left"/>
      <w:pPr>
        <w:tabs>
          <w:tab w:val="num" w:pos="5760"/>
        </w:tabs>
        <w:ind w:left="5760" w:hanging="360"/>
      </w:pPr>
      <w:rPr>
        <w:rFonts w:ascii="Times New Roman" w:hAnsi="Times New Roman" w:hint="default"/>
      </w:rPr>
    </w:lvl>
    <w:lvl w:ilvl="8" w:tplc="06F0727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3457733"/>
    <w:multiLevelType w:val="hybridMultilevel"/>
    <w:tmpl w:val="88000708"/>
    <w:lvl w:ilvl="0" w:tplc="02F26876">
      <w:start w:val="1"/>
      <w:numFmt w:val="bullet"/>
      <w:lvlText w:val="-"/>
      <w:lvlJc w:val="left"/>
      <w:pPr>
        <w:tabs>
          <w:tab w:val="num" w:pos="720"/>
        </w:tabs>
        <w:ind w:left="720" w:hanging="360"/>
      </w:pPr>
      <w:rPr>
        <w:rFonts w:ascii="Times New Roman" w:hAnsi="Times New Roman" w:hint="default"/>
      </w:rPr>
    </w:lvl>
    <w:lvl w:ilvl="1" w:tplc="096857FC" w:tentative="1">
      <w:start w:val="1"/>
      <w:numFmt w:val="bullet"/>
      <w:lvlText w:val="-"/>
      <w:lvlJc w:val="left"/>
      <w:pPr>
        <w:tabs>
          <w:tab w:val="num" w:pos="1440"/>
        </w:tabs>
        <w:ind w:left="1440" w:hanging="360"/>
      </w:pPr>
      <w:rPr>
        <w:rFonts w:ascii="Times New Roman" w:hAnsi="Times New Roman" w:hint="default"/>
      </w:rPr>
    </w:lvl>
    <w:lvl w:ilvl="2" w:tplc="CADCE9F6" w:tentative="1">
      <w:start w:val="1"/>
      <w:numFmt w:val="bullet"/>
      <w:lvlText w:val="-"/>
      <w:lvlJc w:val="left"/>
      <w:pPr>
        <w:tabs>
          <w:tab w:val="num" w:pos="2160"/>
        </w:tabs>
        <w:ind w:left="2160" w:hanging="360"/>
      </w:pPr>
      <w:rPr>
        <w:rFonts w:ascii="Times New Roman" w:hAnsi="Times New Roman" w:hint="default"/>
      </w:rPr>
    </w:lvl>
    <w:lvl w:ilvl="3" w:tplc="1FB26E48" w:tentative="1">
      <w:start w:val="1"/>
      <w:numFmt w:val="bullet"/>
      <w:lvlText w:val="-"/>
      <w:lvlJc w:val="left"/>
      <w:pPr>
        <w:tabs>
          <w:tab w:val="num" w:pos="2880"/>
        </w:tabs>
        <w:ind w:left="2880" w:hanging="360"/>
      </w:pPr>
      <w:rPr>
        <w:rFonts w:ascii="Times New Roman" w:hAnsi="Times New Roman" w:hint="default"/>
      </w:rPr>
    </w:lvl>
    <w:lvl w:ilvl="4" w:tplc="1EFE79B2" w:tentative="1">
      <w:start w:val="1"/>
      <w:numFmt w:val="bullet"/>
      <w:lvlText w:val="-"/>
      <w:lvlJc w:val="left"/>
      <w:pPr>
        <w:tabs>
          <w:tab w:val="num" w:pos="3600"/>
        </w:tabs>
        <w:ind w:left="3600" w:hanging="360"/>
      </w:pPr>
      <w:rPr>
        <w:rFonts w:ascii="Times New Roman" w:hAnsi="Times New Roman" w:hint="default"/>
      </w:rPr>
    </w:lvl>
    <w:lvl w:ilvl="5" w:tplc="30AA7AF2" w:tentative="1">
      <w:start w:val="1"/>
      <w:numFmt w:val="bullet"/>
      <w:lvlText w:val="-"/>
      <w:lvlJc w:val="left"/>
      <w:pPr>
        <w:tabs>
          <w:tab w:val="num" w:pos="4320"/>
        </w:tabs>
        <w:ind w:left="4320" w:hanging="360"/>
      </w:pPr>
      <w:rPr>
        <w:rFonts w:ascii="Times New Roman" w:hAnsi="Times New Roman" w:hint="default"/>
      </w:rPr>
    </w:lvl>
    <w:lvl w:ilvl="6" w:tplc="0C50A52E" w:tentative="1">
      <w:start w:val="1"/>
      <w:numFmt w:val="bullet"/>
      <w:lvlText w:val="-"/>
      <w:lvlJc w:val="left"/>
      <w:pPr>
        <w:tabs>
          <w:tab w:val="num" w:pos="5040"/>
        </w:tabs>
        <w:ind w:left="5040" w:hanging="360"/>
      </w:pPr>
      <w:rPr>
        <w:rFonts w:ascii="Times New Roman" w:hAnsi="Times New Roman" w:hint="default"/>
      </w:rPr>
    </w:lvl>
    <w:lvl w:ilvl="7" w:tplc="6FA0BDBC" w:tentative="1">
      <w:start w:val="1"/>
      <w:numFmt w:val="bullet"/>
      <w:lvlText w:val="-"/>
      <w:lvlJc w:val="left"/>
      <w:pPr>
        <w:tabs>
          <w:tab w:val="num" w:pos="5760"/>
        </w:tabs>
        <w:ind w:left="5760" w:hanging="360"/>
      </w:pPr>
      <w:rPr>
        <w:rFonts w:ascii="Times New Roman" w:hAnsi="Times New Roman" w:hint="default"/>
      </w:rPr>
    </w:lvl>
    <w:lvl w:ilvl="8" w:tplc="4D066E1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8C60540"/>
    <w:multiLevelType w:val="hybridMultilevel"/>
    <w:tmpl w:val="5156AF2E"/>
    <w:lvl w:ilvl="0" w:tplc="F68864B4">
      <w:start w:val="1"/>
      <w:numFmt w:val="bullet"/>
      <w:lvlText w:val="•"/>
      <w:lvlJc w:val="left"/>
      <w:pPr>
        <w:tabs>
          <w:tab w:val="num" w:pos="720"/>
        </w:tabs>
        <w:ind w:left="720" w:hanging="360"/>
      </w:pPr>
      <w:rPr>
        <w:rFonts w:ascii="Arial" w:hAnsi="Arial" w:hint="default"/>
      </w:rPr>
    </w:lvl>
    <w:lvl w:ilvl="1" w:tplc="A3DEEE9E" w:tentative="1">
      <w:start w:val="1"/>
      <w:numFmt w:val="bullet"/>
      <w:lvlText w:val="•"/>
      <w:lvlJc w:val="left"/>
      <w:pPr>
        <w:tabs>
          <w:tab w:val="num" w:pos="1440"/>
        </w:tabs>
        <w:ind w:left="1440" w:hanging="360"/>
      </w:pPr>
      <w:rPr>
        <w:rFonts w:ascii="Arial" w:hAnsi="Arial" w:hint="default"/>
      </w:rPr>
    </w:lvl>
    <w:lvl w:ilvl="2" w:tplc="B7026998" w:tentative="1">
      <w:start w:val="1"/>
      <w:numFmt w:val="bullet"/>
      <w:lvlText w:val="•"/>
      <w:lvlJc w:val="left"/>
      <w:pPr>
        <w:tabs>
          <w:tab w:val="num" w:pos="2160"/>
        </w:tabs>
        <w:ind w:left="2160" w:hanging="360"/>
      </w:pPr>
      <w:rPr>
        <w:rFonts w:ascii="Arial" w:hAnsi="Arial" w:hint="default"/>
      </w:rPr>
    </w:lvl>
    <w:lvl w:ilvl="3" w:tplc="6F1ACEE8" w:tentative="1">
      <w:start w:val="1"/>
      <w:numFmt w:val="bullet"/>
      <w:lvlText w:val="•"/>
      <w:lvlJc w:val="left"/>
      <w:pPr>
        <w:tabs>
          <w:tab w:val="num" w:pos="2880"/>
        </w:tabs>
        <w:ind w:left="2880" w:hanging="360"/>
      </w:pPr>
      <w:rPr>
        <w:rFonts w:ascii="Arial" w:hAnsi="Arial" w:hint="default"/>
      </w:rPr>
    </w:lvl>
    <w:lvl w:ilvl="4" w:tplc="55BA2B60" w:tentative="1">
      <w:start w:val="1"/>
      <w:numFmt w:val="bullet"/>
      <w:lvlText w:val="•"/>
      <w:lvlJc w:val="left"/>
      <w:pPr>
        <w:tabs>
          <w:tab w:val="num" w:pos="3600"/>
        </w:tabs>
        <w:ind w:left="3600" w:hanging="360"/>
      </w:pPr>
      <w:rPr>
        <w:rFonts w:ascii="Arial" w:hAnsi="Arial" w:hint="default"/>
      </w:rPr>
    </w:lvl>
    <w:lvl w:ilvl="5" w:tplc="4C3E5D42" w:tentative="1">
      <w:start w:val="1"/>
      <w:numFmt w:val="bullet"/>
      <w:lvlText w:val="•"/>
      <w:lvlJc w:val="left"/>
      <w:pPr>
        <w:tabs>
          <w:tab w:val="num" w:pos="4320"/>
        </w:tabs>
        <w:ind w:left="4320" w:hanging="360"/>
      </w:pPr>
      <w:rPr>
        <w:rFonts w:ascii="Arial" w:hAnsi="Arial" w:hint="default"/>
      </w:rPr>
    </w:lvl>
    <w:lvl w:ilvl="6" w:tplc="209A3C18" w:tentative="1">
      <w:start w:val="1"/>
      <w:numFmt w:val="bullet"/>
      <w:lvlText w:val="•"/>
      <w:lvlJc w:val="left"/>
      <w:pPr>
        <w:tabs>
          <w:tab w:val="num" w:pos="5040"/>
        </w:tabs>
        <w:ind w:left="5040" w:hanging="360"/>
      </w:pPr>
      <w:rPr>
        <w:rFonts w:ascii="Arial" w:hAnsi="Arial" w:hint="default"/>
      </w:rPr>
    </w:lvl>
    <w:lvl w:ilvl="7" w:tplc="F542AECA" w:tentative="1">
      <w:start w:val="1"/>
      <w:numFmt w:val="bullet"/>
      <w:lvlText w:val="•"/>
      <w:lvlJc w:val="left"/>
      <w:pPr>
        <w:tabs>
          <w:tab w:val="num" w:pos="5760"/>
        </w:tabs>
        <w:ind w:left="5760" w:hanging="360"/>
      </w:pPr>
      <w:rPr>
        <w:rFonts w:ascii="Arial" w:hAnsi="Arial" w:hint="default"/>
      </w:rPr>
    </w:lvl>
    <w:lvl w:ilvl="8" w:tplc="27DEF6C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7A12E2"/>
    <w:multiLevelType w:val="hybridMultilevel"/>
    <w:tmpl w:val="1F9639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60241D4"/>
    <w:multiLevelType w:val="hybridMultilevel"/>
    <w:tmpl w:val="28442E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BC441D7"/>
    <w:multiLevelType w:val="hybridMultilevel"/>
    <w:tmpl w:val="3CF840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1194317"/>
    <w:multiLevelType w:val="hybridMultilevel"/>
    <w:tmpl w:val="F6C48930"/>
    <w:lvl w:ilvl="0" w:tplc="57A02544">
      <w:start w:val="1"/>
      <w:numFmt w:val="bullet"/>
      <w:lvlText w:val="•"/>
      <w:lvlJc w:val="left"/>
      <w:pPr>
        <w:tabs>
          <w:tab w:val="num" w:pos="720"/>
        </w:tabs>
        <w:ind w:left="720" w:hanging="360"/>
      </w:pPr>
      <w:rPr>
        <w:rFonts w:ascii="Arial" w:hAnsi="Arial" w:hint="default"/>
      </w:rPr>
    </w:lvl>
    <w:lvl w:ilvl="1" w:tplc="2276759E" w:tentative="1">
      <w:start w:val="1"/>
      <w:numFmt w:val="bullet"/>
      <w:lvlText w:val="•"/>
      <w:lvlJc w:val="left"/>
      <w:pPr>
        <w:tabs>
          <w:tab w:val="num" w:pos="1440"/>
        </w:tabs>
        <w:ind w:left="1440" w:hanging="360"/>
      </w:pPr>
      <w:rPr>
        <w:rFonts w:ascii="Arial" w:hAnsi="Arial" w:hint="default"/>
      </w:rPr>
    </w:lvl>
    <w:lvl w:ilvl="2" w:tplc="9FBC9DB0" w:tentative="1">
      <w:start w:val="1"/>
      <w:numFmt w:val="bullet"/>
      <w:lvlText w:val="•"/>
      <w:lvlJc w:val="left"/>
      <w:pPr>
        <w:tabs>
          <w:tab w:val="num" w:pos="2160"/>
        </w:tabs>
        <w:ind w:left="2160" w:hanging="360"/>
      </w:pPr>
      <w:rPr>
        <w:rFonts w:ascii="Arial" w:hAnsi="Arial" w:hint="default"/>
      </w:rPr>
    </w:lvl>
    <w:lvl w:ilvl="3" w:tplc="F80CA748" w:tentative="1">
      <w:start w:val="1"/>
      <w:numFmt w:val="bullet"/>
      <w:lvlText w:val="•"/>
      <w:lvlJc w:val="left"/>
      <w:pPr>
        <w:tabs>
          <w:tab w:val="num" w:pos="2880"/>
        </w:tabs>
        <w:ind w:left="2880" w:hanging="360"/>
      </w:pPr>
      <w:rPr>
        <w:rFonts w:ascii="Arial" w:hAnsi="Arial" w:hint="default"/>
      </w:rPr>
    </w:lvl>
    <w:lvl w:ilvl="4" w:tplc="DF72C17E" w:tentative="1">
      <w:start w:val="1"/>
      <w:numFmt w:val="bullet"/>
      <w:lvlText w:val="•"/>
      <w:lvlJc w:val="left"/>
      <w:pPr>
        <w:tabs>
          <w:tab w:val="num" w:pos="3600"/>
        </w:tabs>
        <w:ind w:left="3600" w:hanging="360"/>
      </w:pPr>
      <w:rPr>
        <w:rFonts w:ascii="Arial" w:hAnsi="Arial" w:hint="default"/>
      </w:rPr>
    </w:lvl>
    <w:lvl w:ilvl="5" w:tplc="9E8E4E2A" w:tentative="1">
      <w:start w:val="1"/>
      <w:numFmt w:val="bullet"/>
      <w:lvlText w:val="•"/>
      <w:lvlJc w:val="left"/>
      <w:pPr>
        <w:tabs>
          <w:tab w:val="num" w:pos="4320"/>
        </w:tabs>
        <w:ind w:left="4320" w:hanging="360"/>
      </w:pPr>
      <w:rPr>
        <w:rFonts w:ascii="Arial" w:hAnsi="Arial" w:hint="default"/>
      </w:rPr>
    </w:lvl>
    <w:lvl w:ilvl="6" w:tplc="31CCEA9A" w:tentative="1">
      <w:start w:val="1"/>
      <w:numFmt w:val="bullet"/>
      <w:lvlText w:val="•"/>
      <w:lvlJc w:val="left"/>
      <w:pPr>
        <w:tabs>
          <w:tab w:val="num" w:pos="5040"/>
        </w:tabs>
        <w:ind w:left="5040" w:hanging="360"/>
      </w:pPr>
      <w:rPr>
        <w:rFonts w:ascii="Arial" w:hAnsi="Arial" w:hint="default"/>
      </w:rPr>
    </w:lvl>
    <w:lvl w:ilvl="7" w:tplc="D7AC7508" w:tentative="1">
      <w:start w:val="1"/>
      <w:numFmt w:val="bullet"/>
      <w:lvlText w:val="•"/>
      <w:lvlJc w:val="left"/>
      <w:pPr>
        <w:tabs>
          <w:tab w:val="num" w:pos="5760"/>
        </w:tabs>
        <w:ind w:left="5760" w:hanging="360"/>
      </w:pPr>
      <w:rPr>
        <w:rFonts w:ascii="Arial" w:hAnsi="Arial" w:hint="default"/>
      </w:rPr>
    </w:lvl>
    <w:lvl w:ilvl="8" w:tplc="121C1ED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3285413"/>
    <w:multiLevelType w:val="hybridMultilevel"/>
    <w:tmpl w:val="35A0B7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0413068"/>
    <w:multiLevelType w:val="hybridMultilevel"/>
    <w:tmpl w:val="A23C7A66"/>
    <w:lvl w:ilvl="0" w:tplc="15BC4278">
      <w:start w:val="1"/>
      <w:numFmt w:val="bullet"/>
      <w:lvlText w:val="-"/>
      <w:lvlJc w:val="left"/>
      <w:pPr>
        <w:tabs>
          <w:tab w:val="num" w:pos="720"/>
        </w:tabs>
        <w:ind w:left="720" w:hanging="360"/>
      </w:pPr>
      <w:rPr>
        <w:rFonts w:ascii="Times New Roman" w:hAnsi="Times New Roman" w:hint="default"/>
      </w:rPr>
    </w:lvl>
    <w:lvl w:ilvl="1" w:tplc="71486A40" w:tentative="1">
      <w:start w:val="1"/>
      <w:numFmt w:val="bullet"/>
      <w:lvlText w:val="-"/>
      <w:lvlJc w:val="left"/>
      <w:pPr>
        <w:tabs>
          <w:tab w:val="num" w:pos="1440"/>
        </w:tabs>
        <w:ind w:left="1440" w:hanging="360"/>
      </w:pPr>
      <w:rPr>
        <w:rFonts w:ascii="Times New Roman" w:hAnsi="Times New Roman" w:hint="default"/>
      </w:rPr>
    </w:lvl>
    <w:lvl w:ilvl="2" w:tplc="B56CA666" w:tentative="1">
      <w:start w:val="1"/>
      <w:numFmt w:val="bullet"/>
      <w:lvlText w:val="-"/>
      <w:lvlJc w:val="left"/>
      <w:pPr>
        <w:tabs>
          <w:tab w:val="num" w:pos="2160"/>
        </w:tabs>
        <w:ind w:left="2160" w:hanging="360"/>
      </w:pPr>
      <w:rPr>
        <w:rFonts w:ascii="Times New Roman" w:hAnsi="Times New Roman" w:hint="default"/>
      </w:rPr>
    </w:lvl>
    <w:lvl w:ilvl="3" w:tplc="48240C86" w:tentative="1">
      <w:start w:val="1"/>
      <w:numFmt w:val="bullet"/>
      <w:lvlText w:val="-"/>
      <w:lvlJc w:val="left"/>
      <w:pPr>
        <w:tabs>
          <w:tab w:val="num" w:pos="2880"/>
        </w:tabs>
        <w:ind w:left="2880" w:hanging="360"/>
      </w:pPr>
      <w:rPr>
        <w:rFonts w:ascii="Times New Roman" w:hAnsi="Times New Roman" w:hint="default"/>
      </w:rPr>
    </w:lvl>
    <w:lvl w:ilvl="4" w:tplc="AE0A464C" w:tentative="1">
      <w:start w:val="1"/>
      <w:numFmt w:val="bullet"/>
      <w:lvlText w:val="-"/>
      <w:lvlJc w:val="left"/>
      <w:pPr>
        <w:tabs>
          <w:tab w:val="num" w:pos="3600"/>
        </w:tabs>
        <w:ind w:left="3600" w:hanging="360"/>
      </w:pPr>
      <w:rPr>
        <w:rFonts w:ascii="Times New Roman" w:hAnsi="Times New Roman" w:hint="default"/>
      </w:rPr>
    </w:lvl>
    <w:lvl w:ilvl="5" w:tplc="37BA573E" w:tentative="1">
      <w:start w:val="1"/>
      <w:numFmt w:val="bullet"/>
      <w:lvlText w:val="-"/>
      <w:lvlJc w:val="left"/>
      <w:pPr>
        <w:tabs>
          <w:tab w:val="num" w:pos="4320"/>
        </w:tabs>
        <w:ind w:left="4320" w:hanging="360"/>
      </w:pPr>
      <w:rPr>
        <w:rFonts w:ascii="Times New Roman" w:hAnsi="Times New Roman" w:hint="default"/>
      </w:rPr>
    </w:lvl>
    <w:lvl w:ilvl="6" w:tplc="7FF8E80E" w:tentative="1">
      <w:start w:val="1"/>
      <w:numFmt w:val="bullet"/>
      <w:lvlText w:val="-"/>
      <w:lvlJc w:val="left"/>
      <w:pPr>
        <w:tabs>
          <w:tab w:val="num" w:pos="5040"/>
        </w:tabs>
        <w:ind w:left="5040" w:hanging="360"/>
      </w:pPr>
      <w:rPr>
        <w:rFonts w:ascii="Times New Roman" w:hAnsi="Times New Roman" w:hint="default"/>
      </w:rPr>
    </w:lvl>
    <w:lvl w:ilvl="7" w:tplc="168A1D92" w:tentative="1">
      <w:start w:val="1"/>
      <w:numFmt w:val="bullet"/>
      <w:lvlText w:val="-"/>
      <w:lvlJc w:val="left"/>
      <w:pPr>
        <w:tabs>
          <w:tab w:val="num" w:pos="5760"/>
        </w:tabs>
        <w:ind w:left="5760" w:hanging="360"/>
      </w:pPr>
      <w:rPr>
        <w:rFonts w:ascii="Times New Roman" w:hAnsi="Times New Roman" w:hint="default"/>
      </w:rPr>
    </w:lvl>
    <w:lvl w:ilvl="8" w:tplc="CC88FAD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2D06471"/>
    <w:multiLevelType w:val="hybridMultilevel"/>
    <w:tmpl w:val="027E16FA"/>
    <w:lvl w:ilvl="0" w:tplc="E6A4A1C6">
      <w:start w:val="1"/>
      <w:numFmt w:val="bullet"/>
      <w:lvlText w:val="•"/>
      <w:lvlJc w:val="left"/>
      <w:pPr>
        <w:tabs>
          <w:tab w:val="num" w:pos="720"/>
        </w:tabs>
        <w:ind w:left="720" w:hanging="360"/>
      </w:pPr>
      <w:rPr>
        <w:rFonts w:ascii="Arial" w:hAnsi="Arial" w:hint="default"/>
      </w:rPr>
    </w:lvl>
    <w:lvl w:ilvl="1" w:tplc="973EB766" w:tentative="1">
      <w:start w:val="1"/>
      <w:numFmt w:val="bullet"/>
      <w:lvlText w:val="•"/>
      <w:lvlJc w:val="left"/>
      <w:pPr>
        <w:tabs>
          <w:tab w:val="num" w:pos="1440"/>
        </w:tabs>
        <w:ind w:left="1440" w:hanging="360"/>
      </w:pPr>
      <w:rPr>
        <w:rFonts w:ascii="Arial" w:hAnsi="Arial" w:hint="default"/>
      </w:rPr>
    </w:lvl>
    <w:lvl w:ilvl="2" w:tplc="6E262000" w:tentative="1">
      <w:start w:val="1"/>
      <w:numFmt w:val="bullet"/>
      <w:lvlText w:val="•"/>
      <w:lvlJc w:val="left"/>
      <w:pPr>
        <w:tabs>
          <w:tab w:val="num" w:pos="2160"/>
        </w:tabs>
        <w:ind w:left="2160" w:hanging="360"/>
      </w:pPr>
      <w:rPr>
        <w:rFonts w:ascii="Arial" w:hAnsi="Arial" w:hint="default"/>
      </w:rPr>
    </w:lvl>
    <w:lvl w:ilvl="3" w:tplc="FE42DFBC" w:tentative="1">
      <w:start w:val="1"/>
      <w:numFmt w:val="bullet"/>
      <w:lvlText w:val="•"/>
      <w:lvlJc w:val="left"/>
      <w:pPr>
        <w:tabs>
          <w:tab w:val="num" w:pos="2880"/>
        </w:tabs>
        <w:ind w:left="2880" w:hanging="360"/>
      </w:pPr>
      <w:rPr>
        <w:rFonts w:ascii="Arial" w:hAnsi="Arial" w:hint="default"/>
      </w:rPr>
    </w:lvl>
    <w:lvl w:ilvl="4" w:tplc="BBB6E0D6" w:tentative="1">
      <w:start w:val="1"/>
      <w:numFmt w:val="bullet"/>
      <w:lvlText w:val="•"/>
      <w:lvlJc w:val="left"/>
      <w:pPr>
        <w:tabs>
          <w:tab w:val="num" w:pos="3600"/>
        </w:tabs>
        <w:ind w:left="3600" w:hanging="360"/>
      </w:pPr>
      <w:rPr>
        <w:rFonts w:ascii="Arial" w:hAnsi="Arial" w:hint="default"/>
      </w:rPr>
    </w:lvl>
    <w:lvl w:ilvl="5" w:tplc="280833BA" w:tentative="1">
      <w:start w:val="1"/>
      <w:numFmt w:val="bullet"/>
      <w:lvlText w:val="•"/>
      <w:lvlJc w:val="left"/>
      <w:pPr>
        <w:tabs>
          <w:tab w:val="num" w:pos="4320"/>
        </w:tabs>
        <w:ind w:left="4320" w:hanging="360"/>
      </w:pPr>
      <w:rPr>
        <w:rFonts w:ascii="Arial" w:hAnsi="Arial" w:hint="default"/>
      </w:rPr>
    </w:lvl>
    <w:lvl w:ilvl="6" w:tplc="CB307858" w:tentative="1">
      <w:start w:val="1"/>
      <w:numFmt w:val="bullet"/>
      <w:lvlText w:val="•"/>
      <w:lvlJc w:val="left"/>
      <w:pPr>
        <w:tabs>
          <w:tab w:val="num" w:pos="5040"/>
        </w:tabs>
        <w:ind w:left="5040" w:hanging="360"/>
      </w:pPr>
      <w:rPr>
        <w:rFonts w:ascii="Arial" w:hAnsi="Arial" w:hint="default"/>
      </w:rPr>
    </w:lvl>
    <w:lvl w:ilvl="7" w:tplc="63727718" w:tentative="1">
      <w:start w:val="1"/>
      <w:numFmt w:val="bullet"/>
      <w:lvlText w:val="•"/>
      <w:lvlJc w:val="left"/>
      <w:pPr>
        <w:tabs>
          <w:tab w:val="num" w:pos="5760"/>
        </w:tabs>
        <w:ind w:left="5760" w:hanging="360"/>
      </w:pPr>
      <w:rPr>
        <w:rFonts w:ascii="Arial" w:hAnsi="Arial" w:hint="default"/>
      </w:rPr>
    </w:lvl>
    <w:lvl w:ilvl="8" w:tplc="466A9D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5CB4F05"/>
    <w:multiLevelType w:val="hybridMultilevel"/>
    <w:tmpl w:val="9028CB52"/>
    <w:lvl w:ilvl="0" w:tplc="C4684720">
      <w:start w:val="1"/>
      <w:numFmt w:val="bullet"/>
      <w:lvlText w:val="•"/>
      <w:lvlJc w:val="left"/>
      <w:pPr>
        <w:tabs>
          <w:tab w:val="num" w:pos="720"/>
        </w:tabs>
        <w:ind w:left="720" w:hanging="360"/>
      </w:pPr>
      <w:rPr>
        <w:rFonts w:ascii="Arial" w:hAnsi="Arial" w:hint="default"/>
      </w:rPr>
    </w:lvl>
    <w:lvl w:ilvl="1" w:tplc="19761974" w:tentative="1">
      <w:start w:val="1"/>
      <w:numFmt w:val="bullet"/>
      <w:lvlText w:val="•"/>
      <w:lvlJc w:val="left"/>
      <w:pPr>
        <w:tabs>
          <w:tab w:val="num" w:pos="1440"/>
        </w:tabs>
        <w:ind w:left="1440" w:hanging="360"/>
      </w:pPr>
      <w:rPr>
        <w:rFonts w:ascii="Arial" w:hAnsi="Arial" w:hint="default"/>
      </w:rPr>
    </w:lvl>
    <w:lvl w:ilvl="2" w:tplc="BAF018F0" w:tentative="1">
      <w:start w:val="1"/>
      <w:numFmt w:val="bullet"/>
      <w:lvlText w:val="•"/>
      <w:lvlJc w:val="left"/>
      <w:pPr>
        <w:tabs>
          <w:tab w:val="num" w:pos="2160"/>
        </w:tabs>
        <w:ind w:left="2160" w:hanging="360"/>
      </w:pPr>
      <w:rPr>
        <w:rFonts w:ascii="Arial" w:hAnsi="Arial" w:hint="default"/>
      </w:rPr>
    </w:lvl>
    <w:lvl w:ilvl="3" w:tplc="192C31AC" w:tentative="1">
      <w:start w:val="1"/>
      <w:numFmt w:val="bullet"/>
      <w:lvlText w:val="•"/>
      <w:lvlJc w:val="left"/>
      <w:pPr>
        <w:tabs>
          <w:tab w:val="num" w:pos="2880"/>
        </w:tabs>
        <w:ind w:left="2880" w:hanging="360"/>
      </w:pPr>
      <w:rPr>
        <w:rFonts w:ascii="Arial" w:hAnsi="Arial" w:hint="default"/>
      </w:rPr>
    </w:lvl>
    <w:lvl w:ilvl="4" w:tplc="1714A04C" w:tentative="1">
      <w:start w:val="1"/>
      <w:numFmt w:val="bullet"/>
      <w:lvlText w:val="•"/>
      <w:lvlJc w:val="left"/>
      <w:pPr>
        <w:tabs>
          <w:tab w:val="num" w:pos="3600"/>
        </w:tabs>
        <w:ind w:left="3600" w:hanging="360"/>
      </w:pPr>
      <w:rPr>
        <w:rFonts w:ascii="Arial" w:hAnsi="Arial" w:hint="default"/>
      </w:rPr>
    </w:lvl>
    <w:lvl w:ilvl="5" w:tplc="21CE5282" w:tentative="1">
      <w:start w:val="1"/>
      <w:numFmt w:val="bullet"/>
      <w:lvlText w:val="•"/>
      <w:lvlJc w:val="left"/>
      <w:pPr>
        <w:tabs>
          <w:tab w:val="num" w:pos="4320"/>
        </w:tabs>
        <w:ind w:left="4320" w:hanging="360"/>
      </w:pPr>
      <w:rPr>
        <w:rFonts w:ascii="Arial" w:hAnsi="Arial" w:hint="default"/>
      </w:rPr>
    </w:lvl>
    <w:lvl w:ilvl="6" w:tplc="C7F0D184" w:tentative="1">
      <w:start w:val="1"/>
      <w:numFmt w:val="bullet"/>
      <w:lvlText w:val="•"/>
      <w:lvlJc w:val="left"/>
      <w:pPr>
        <w:tabs>
          <w:tab w:val="num" w:pos="5040"/>
        </w:tabs>
        <w:ind w:left="5040" w:hanging="360"/>
      </w:pPr>
      <w:rPr>
        <w:rFonts w:ascii="Arial" w:hAnsi="Arial" w:hint="default"/>
      </w:rPr>
    </w:lvl>
    <w:lvl w:ilvl="7" w:tplc="4A9A8BA0" w:tentative="1">
      <w:start w:val="1"/>
      <w:numFmt w:val="bullet"/>
      <w:lvlText w:val="•"/>
      <w:lvlJc w:val="left"/>
      <w:pPr>
        <w:tabs>
          <w:tab w:val="num" w:pos="5760"/>
        </w:tabs>
        <w:ind w:left="5760" w:hanging="360"/>
      </w:pPr>
      <w:rPr>
        <w:rFonts w:ascii="Arial" w:hAnsi="Arial" w:hint="default"/>
      </w:rPr>
    </w:lvl>
    <w:lvl w:ilvl="8" w:tplc="FF027B7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6C370E3"/>
    <w:multiLevelType w:val="hybridMultilevel"/>
    <w:tmpl w:val="2432E4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DCD6AAA"/>
    <w:multiLevelType w:val="hybridMultilevel"/>
    <w:tmpl w:val="A442F9D4"/>
    <w:lvl w:ilvl="0" w:tplc="053E8226">
      <w:start w:val="1"/>
      <w:numFmt w:val="bullet"/>
      <w:lvlText w:val="•"/>
      <w:lvlJc w:val="left"/>
      <w:pPr>
        <w:tabs>
          <w:tab w:val="num" w:pos="720"/>
        </w:tabs>
        <w:ind w:left="720" w:hanging="360"/>
      </w:pPr>
      <w:rPr>
        <w:rFonts w:ascii="Arial" w:hAnsi="Arial" w:hint="default"/>
      </w:rPr>
    </w:lvl>
    <w:lvl w:ilvl="1" w:tplc="92E610F6" w:tentative="1">
      <w:start w:val="1"/>
      <w:numFmt w:val="bullet"/>
      <w:lvlText w:val="•"/>
      <w:lvlJc w:val="left"/>
      <w:pPr>
        <w:tabs>
          <w:tab w:val="num" w:pos="1440"/>
        </w:tabs>
        <w:ind w:left="1440" w:hanging="360"/>
      </w:pPr>
      <w:rPr>
        <w:rFonts w:ascii="Arial" w:hAnsi="Arial" w:hint="default"/>
      </w:rPr>
    </w:lvl>
    <w:lvl w:ilvl="2" w:tplc="09B6E97E" w:tentative="1">
      <w:start w:val="1"/>
      <w:numFmt w:val="bullet"/>
      <w:lvlText w:val="•"/>
      <w:lvlJc w:val="left"/>
      <w:pPr>
        <w:tabs>
          <w:tab w:val="num" w:pos="2160"/>
        </w:tabs>
        <w:ind w:left="2160" w:hanging="360"/>
      </w:pPr>
      <w:rPr>
        <w:rFonts w:ascii="Arial" w:hAnsi="Arial" w:hint="default"/>
      </w:rPr>
    </w:lvl>
    <w:lvl w:ilvl="3" w:tplc="400A1E80" w:tentative="1">
      <w:start w:val="1"/>
      <w:numFmt w:val="bullet"/>
      <w:lvlText w:val="•"/>
      <w:lvlJc w:val="left"/>
      <w:pPr>
        <w:tabs>
          <w:tab w:val="num" w:pos="2880"/>
        </w:tabs>
        <w:ind w:left="2880" w:hanging="360"/>
      </w:pPr>
      <w:rPr>
        <w:rFonts w:ascii="Arial" w:hAnsi="Arial" w:hint="default"/>
      </w:rPr>
    </w:lvl>
    <w:lvl w:ilvl="4" w:tplc="6DF23F10" w:tentative="1">
      <w:start w:val="1"/>
      <w:numFmt w:val="bullet"/>
      <w:lvlText w:val="•"/>
      <w:lvlJc w:val="left"/>
      <w:pPr>
        <w:tabs>
          <w:tab w:val="num" w:pos="3600"/>
        </w:tabs>
        <w:ind w:left="3600" w:hanging="360"/>
      </w:pPr>
      <w:rPr>
        <w:rFonts w:ascii="Arial" w:hAnsi="Arial" w:hint="default"/>
      </w:rPr>
    </w:lvl>
    <w:lvl w:ilvl="5" w:tplc="BFAA98B2" w:tentative="1">
      <w:start w:val="1"/>
      <w:numFmt w:val="bullet"/>
      <w:lvlText w:val="•"/>
      <w:lvlJc w:val="left"/>
      <w:pPr>
        <w:tabs>
          <w:tab w:val="num" w:pos="4320"/>
        </w:tabs>
        <w:ind w:left="4320" w:hanging="360"/>
      </w:pPr>
      <w:rPr>
        <w:rFonts w:ascii="Arial" w:hAnsi="Arial" w:hint="default"/>
      </w:rPr>
    </w:lvl>
    <w:lvl w:ilvl="6" w:tplc="61F42900" w:tentative="1">
      <w:start w:val="1"/>
      <w:numFmt w:val="bullet"/>
      <w:lvlText w:val="•"/>
      <w:lvlJc w:val="left"/>
      <w:pPr>
        <w:tabs>
          <w:tab w:val="num" w:pos="5040"/>
        </w:tabs>
        <w:ind w:left="5040" w:hanging="360"/>
      </w:pPr>
      <w:rPr>
        <w:rFonts w:ascii="Arial" w:hAnsi="Arial" w:hint="default"/>
      </w:rPr>
    </w:lvl>
    <w:lvl w:ilvl="7" w:tplc="4B764A94" w:tentative="1">
      <w:start w:val="1"/>
      <w:numFmt w:val="bullet"/>
      <w:lvlText w:val="•"/>
      <w:lvlJc w:val="left"/>
      <w:pPr>
        <w:tabs>
          <w:tab w:val="num" w:pos="5760"/>
        </w:tabs>
        <w:ind w:left="5760" w:hanging="360"/>
      </w:pPr>
      <w:rPr>
        <w:rFonts w:ascii="Arial" w:hAnsi="Arial" w:hint="default"/>
      </w:rPr>
    </w:lvl>
    <w:lvl w:ilvl="8" w:tplc="7C343502" w:tentative="1">
      <w:start w:val="1"/>
      <w:numFmt w:val="bullet"/>
      <w:lvlText w:val="•"/>
      <w:lvlJc w:val="left"/>
      <w:pPr>
        <w:tabs>
          <w:tab w:val="num" w:pos="6480"/>
        </w:tabs>
        <w:ind w:left="6480" w:hanging="360"/>
      </w:pPr>
      <w:rPr>
        <w:rFonts w:ascii="Arial" w:hAnsi="Arial" w:hint="default"/>
      </w:rPr>
    </w:lvl>
  </w:abstractNum>
  <w:num w:numId="1" w16cid:durableId="701856041">
    <w:abstractNumId w:val="15"/>
  </w:num>
  <w:num w:numId="2" w16cid:durableId="1812942167">
    <w:abstractNumId w:val="4"/>
  </w:num>
  <w:num w:numId="3" w16cid:durableId="1937859416">
    <w:abstractNumId w:val="5"/>
  </w:num>
  <w:num w:numId="4" w16cid:durableId="78328531">
    <w:abstractNumId w:val="11"/>
  </w:num>
  <w:num w:numId="5" w16cid:durableId="793133286">
    <w:abstractNumId w:val="19"/>
  </w:num>
  <w:num w:numId="6" w16cid:durableId="989363691">
    <w:abstractNumId w:val="10"/>
  </w:num>
  <w:num w:numId="7" w16cid:durableId="1619869597">
    <w:abstractNumId w:val="0"/>
  </w:num>
  <w:num w:numId="8" w16cid:durableId="1983004866">
    <w:abstractNumId w:val="1"/>
  </w:num>
  <w:num w:numId="9" w16cid:durableId="1392536314">
    <w:abstractNumId w:val="12"/>
  </w:num>
  <w:num w:numId="10" w16cid:durableId="1333266088">
    <w:abstractNumId w:val="7"/>
  </w:num>
  <w:num w:numId="11" w16cid:durableId="677386200">
    <w:abstractNumId w:val="13"/>
  </w:num>
  <w:num w:numId="12" w16cid:durableId="818771605">
    <w:abstractNumId w:val="17"/>
  </w:num>
  <w:num w:numId="13" w16cid:durableId="881020944">
    <w:abstractNumId w:val="6"/>
  </w:num>
  <w:num w:numId="14" w16cid:durableId="2061587753">
    <w:abstractNumId w:val="2"/>
  </w:num>
  <w:num w:numId="15" w16cid:durableId="661085790">
    <w:abstractNumId w:val="20"/>
  </w:num>
  <w:num w:numId="16" w16cid:durableId="2065522353">
    <w:abstractNumId w:val="8"/>
  </w:num>
  <w:num w:numId="17" w16cid:durableId="942151025">
    <w:abstractNumId w:val="16"/>
  </w:num>
  <w:num w:numId="18" w16cid:durableId="869801817">
    <w:abstractNumId w:val="9"/>
  </w:num>
  <w:num w:numId="19" w16cid:durableId="1803305336">
    <w:abstractNumId w:val="18"/>
  </w:num>
  <w:num w:numId="20" w16cid:durableId="2028015663">
    <w:abstractNumId w:val="14"/>
  </w:num>
  <w:num w:numId="21" w16cid:durableId="20850569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93B"/>
    <w:rsid w:val="00011330"/>
    <w:rsid w:val="000137C6"/>
    <w:rsid w:val="00017AB6"/>
    <w:rsid w:val="00021044"/>
    <w:rsid w:val="00022E85"/>
    <w:rsid w:val="00026522"/>
    <w:rsid w:val="000978F6"/>
    <w:rsid w:val="000D18E9"/>
    <w:rsid w:val="000D56CD"/>
    <w:rsid w:val="000E6F4D"/>
    <w:rsid w:val="00113554"/>
    <w:rsid w:val="001323F5"/>
    <w:rsid w:val="001353DB"/>
    <w:rsid w:val="00166182"/>
    <w:rsid w:val="0018217C"/>
    <w:rsid w:val="001B4748"/>
    <w:rsid w:val="001C3B24"/>
    <w:rsid w:val="00210ECD"/>
    <w:rsid w:val="00211501"/>
    <w:rsid w:val="0023032C"/>
    <w:rsid w:val="002642A8"/>
    <w:rsid w:val="0027217B"/>
    <w:rsid w:val="002777CE"/>
    <w:rsid w:val="00293ACB"/>
    <w:rsid w:val="002967CA"/>
    <w:rsid w:val="002C49A3"/>
    <w:rsid w:val="002F3344"/>
    <w:rsid w:val="002F6782"/>
    <w:rsid w:val="00306D17"/>
    <w:rsid w:val="00353D12"/>
    <w:rsid w:val="003662AD"/>
    <w:rsid w:val="003D300E"/>
    <w:rsid w:val="003F2CE3"/>
    <w:rsid w:val="00436FBA"/>
    <w:rsid w:val="004611A4"/>
    <w:rsid w:val="00481771"/>
    <w:rsid w:val="00496A92"/>
    <w:rsid w:val="004C7EB5"/>
    <w:rsid w:val="004D74CE"/>
    <w:rsid w:val="004E1B04"/>
    <w:rsid w:val="00504436"/>
    <w:rsid w:val="00533005"/>
    <w:rsid w:val="0053663D"/>
    <w:rsid w:val="005408EE"/>
    <w:rsid w:val="00541CB7"/>
    <w:rsid w:val="00584E3E"/>
    <w:rsid w:val="005D6569"/>
    <w:rsid w:val="0061177B"/>
    <w:rsid w:val="00616072"/>
    <w:rsid w:val="006248B5"/>
    <w:rsid w:val="0063710D"/>
    <w:rsid w:val="00672363"/>
    <w:rsid w:val="0067740E"/>
    <w:rsid w:val="00680599"/>
    <w:rsid w:val="006940BB"/>
    <w:rsid w:val="00696D53"/>
    <w:rsid w:val="006A2D99"/>
    <w:rsid w:val="006A4E5A"/>
    <w:rsid w:val="006B52A4"/>
    <w:rsid w:val="006D278C"/>
    <w:rsid w:val="00705A4F"/>
    <w:rsid w:val="0079277B"/>
    <w:rsid w:val="007A69CC"/>
    <w:rsid w:val="007E5D70"/>
    <w:rsid w:val="00806CD3"/>
    <w:rsid w:val="008142EA"/>
    <w:rsid w:val="008258CD"/>
    <w:rsid w:val="00855F00"/>
    <w:rsid w:val="008A4399"/>
    <w:rsid w:val="008E58C6"/>
    <w:rsid w:val="008F65AE"/>
    <w:rsid w:val="00902975"/>
    <w:rsid w:val="009214FD"/>
    <w:rsid w:val="00936FF6"/>
    <w:rsid w:val="009C22C5"/>
    <w:rsid w:val="009E4A0F"/>
    <w:rsid w:val="00A01EE4"/>
    <w:rsid w:val="00A06E13"/>
    <w:rsid w:val="00A43861"/>
    <w:rsid w:val="00A57E4A"/>
    <w:rsid w:val="00A90ABB"/>
    <w:rsid w:val="00B3693B"/>
    <w:rsid w:val="00B5672F"/>
    <w:rsid w:val="00B91E70"/>
    <w:rsid w:val="00B93707"/>
    <w:rsid w:val="00BB3EC4"/>
    <w:rsid w:val="00BD0645"/>
    <w:rsid w:val="00BD4F50"/>
    <w:rsid w:val="00BE74A4"/>
    <w:rsid w:val="00BE7FC0"/>
    <w:rsid w:val="00C10BBD"/>
    <w:rsid w:val="00C14241"/>
    <w:rsid w:val="00C42D3C"/>
    <w:rsid w:val="00C906B2"/>
    <w:rsid w:val="00C97135"/>
    <w:rsid w:val="00CA19CF"/>
    <w:rsid w:val="00CA2FBD"/>
    <w:rsid w:val="00CB1064"/>
    <w:rsid w:val="00CC0A25"/>
    <w:rsid w:val="00CC4964"/>
    <w:rsid w:val="00CF2FB2"/>
    <w:rsid w:val="00CF4AAD"/>
    <w:rsid w:val="00D44283"/>
    <w:rsid w:val="00D44863"/>
    <w:rsid w:val="00D60E03"/>
    <w:rsid w:val="00DC68D9"/>
    <w:rsid w:val="00E01D43"/>
    <w:rsid w:val="00E02338"/>
    <w:rsid w:val="00E13E26"/>
    <w:rsid w:val="00E1512F"/>
    <w:rsid w:val="00E31FFD"/>
    <w:rsid w:val="00E51452"/>
    <w:rsid w:val="00E711BA"/>
    <w:rsid w:val="00E73535"/>
    <w:rsid w:val="00E94783"/>
    <w:rsid w:val="00EE2EDB"/>
    <w:rsid w:val="00F054ED"/>
    <w:rsid w:val="00F1400C"/>
    <w:rsid w:val="00F770C0"/>
    <w:rsid w:val="00F82DC8"/>
    <w:rsid w:val="00FE46F3"/>
    <w:rsid w:val="00FF36D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9ED25"/>
  <w15:chartTrackingRefBased/>
  <w15:docId w15:val="{637C3294-A9ED-AF4D-80B2-703C07DA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1355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3693B"/>
    <w:pPr>
      <w:tabs>
        <w:tab w:val="center" w:pos="4320"/>
        <w:tab w:val="right" w:pos="8640"/>
      </w:tabs>
    </w:pPr>
  </w:style>
  <w:style w:type="character" w:customStyle="1" w:styleId="En-tteCar">
    <w:name w:val="En-tête Car"/>
    <w:basedOn w:val="Policepardfaut"/>
    <w:link w:val="En-tte"/>
    <w:uiPriority w:val="99"/>
    <w:rsid w:val="00B3693B"/>
  </w:style>
  <w:style w:type="paragraph" w:styleId="Pieddepage">
    <w:name w:val="footer"/>
    <w:basedOn w:val="Normal"/>
    <w:link w:val="PieddepageCar"/>
    <w:uiPriority w:val="99"/>
    <w:unhideWhenUsed/>
    <w:rsid w:val="00B3693B"/>
    <w:pPr>
      <w:tabs>
        <w:tab w:val="center" w:pos="4320"/>
        <w:tab w:val="right" w:pos="8640"/>
      </w:tabs>
    </w:pPr>
  </w:style>
  <w:style w:type="character" w:customStyle="1" w:styleId="PieddepageCar">
    <w:name w:val="Pied de page Car"/>
    <w:basedOn w:val="Policepardfaut"/>
    <w:link w:val="Pieddepage"/>
    <w:uiPriority w:val="99"/>
    <w:rsid w:val="00B3693B"/>
  </w:style>
  <w:style w:type="paragraph" w:styleId="Paragraphedeliste">
    <w:name w:val="List Paragraph"/>
    <w:basedOn w:val="Normal"/>
    <w:uiPriority w:val="34"/>
    <w:qFormat/>
    <w:rsid w:val="00C906B2"/>
    <w:pPr>
      <w:ind w:left="720"/>
      <w:contextualSpacing/>
    </w:pPr>
  </w:style>
  <w:style w:type="character" w:customStyle="1" w:styleId="Titre1Car">
    <w:name w:val="Titre 1 Car"/>
    <w:basedOn w:val="Policepardfaut"/>
    <w:link w:val="Titre1"/>
    <w:uiPriority w:val="9"/>
    <w:rsid w:val="0011355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27881">
      <w:bodyDiv w:val="1"/>
      <w:marLeft w:val="0"/>
      <w:marRight w:val="0"/>
      <w:marTop w:val="0"/>
      <w:marBottom w:val="0"/>
      <w:divBdr>
        <w:top w:val="none" w:sz="0" w:space="0" w:color="auto"/>
        <w:left w:val="none" w:sz="0" w:space="0" w:color="auto"/>
        <w:bottom w:val="none" w:sz="0" w:space="0" w:color="auto"/>
        <w:right w:val="none" w:sz="0" w:space="0" w:color="auto"/>
      </w:divBdr>
    </w:div>
    <w:div w:id="65344632">
      <w:bodyDiv w:val="1"/>
      <w:marLeft w:val="0"/>
      <w:marRight w:val="0"/>
      <w:marTop w:val="0"/>
      <w:marBottom w:val="0"/>
      <w:divBdr>
        <w:top w:val="none" w:sz="0" w:space="0" w:color="auto"/>
        <w:left w:val="none" w:sz="0" w:space="0" w:color="auto"/>
        <w:bottom w:val="none" w:sz="0" w:space="0" w:color="auto"/>
        <w:right w:val="none" w:sz="0" w:space="0" w:color="auto"/>
      </w:divBdr>
    </w:div>
    <w:div w:id="174349233">
      <w:bodyDiv w:val="1"/>
      <w:marLeft w:val="0"/>
      <w:marRight w:val="0"/>
      <w:marTop w:val="0"/>
      <w:marBottom w:val="0"/>
      <w:divBdr>
        <w:top w:val="none" w:sz="0" w:space="0" w:color="auto"/>
        <w:left w:val="none" w:sz="0" w:space="0" w:color="auto"/>
        <w:bottom w:val="none" w:sz="0" w:space="0" w:color="auto"/>
        <w:right w:val="none" w:sz="0" w:space="0" w:color="auto"/>
      </w:divBdr>
    </w:div>
    <w:div w:id="368649173">
      <w:bodyDiv w:val="1"/>
      <w:marLeft w:val="0"/>
      <w:marRight w:val="0"/>
      <w:marTop w:val="0"/>
      <w:marBottom w:val="0"/>
      <w:divBdr>
        <w:top w:val="none" w:sz="0" w:space="0" w:color="auto"/>
        <w:left w:val="none" w:sz="0" w:space="0" w:color="auto"/>
        <w:bottom w:val="none" w:sz="0" w:space="0" w:color="auto"/>
        <w:right w:val="none" w:sz="0" w:space="0" w:color="auto"/>
      </w:divBdr>
    </w:div>
    <w:div w:id="510337399">
      <w:bodyDiv w:val="1"/>
      <w:marLeft w:val="0"/>
      <w:marRight w:val="0"/>
      <w:marTop w:val="0"/>
      <w:marBottom w:val="0"/>
      <w:divBdr>
        <w:top w:val="none" w:sz="0" w:space="0" w:color="auto"/>
        <w:left w:val="none" w:sz="0" w:space="0" w:color="auto"/>
        <w:bottom w:val="none" w:sz="0" w:space="0" w:color="auto"/>
        <w:right w:val="none" w:sz="0" w:space="0" w:color="auto"/>
      </w:divBdr>
      <w:divsChild>
        <w:div w:id="2141916159">
          <w:marLeft w:val="274"/>
          <w:marRight w:val="0"/>
          <w:marTop w:val="0"/>
          <w:marBottom w:val="0"/>
          <w:divBdr>
            <w:top w:val="none" w:sz="0" w:space="0" w:color="auto"/>
            <w:left w:val="none" w:sz="0" w:space="0" w:color="auto"/>
            <w:bottom w:val="none" w:sz="0" w:space="0" w:color="auto"/>
            <w:right w:val="none" w:sz="0" w:space="0" w:color="auto"/>
          </w:divBdr>
        </w:div>
        <w:div w:id="1639846317">
          <w:marLeft w:val="274"/>
          <w:marRight w:val="0"/>
          <w:marTop w:val="0"/>
          <w:marBottom w:val="0"/>
          <w:divBdr>
            <w:top w:val="none" w:sz="0" w:space="0" w:color="auto"/>
            <w:left w:val="none" w:sz="0" w:space="0" w:color="auto"/>
            <w:bottom w:val="none" w:sz="0" w:space="0" w:color="auto"/>
            <w:right w:val="none" w:sz="0" w:space="0" w:color="auto"/>
          </w:divBdr>
        </w:div>
      </w:divsChild>
    </w:div>
    <w:div w:id="538786015">
      <w:bodyDiv w:val="1"/>
      <w:marLeft w:val="0"/>
      <w:marRight w:val="0"/>
      <w:marTop w:val="0"/>
      <w:marBottom w:val="0"/>
      <w:divBdr>
        <w:top w:val="none" w:sz="0" w:space="0" w:color="auto"/>
        <w:left w:val="none" w:sz="0" w:space="0" w:color="auto"/>
        <w:bottom w:val="none" w:sz="0" w:space="0" w:color="auto"/>
        <w:right w:val="none" w:sz="0" w:space="0" w:color="auto"/>
      </w:divBdr>
    </w:div>
    <w:div w:id="706369516">
      <w:bodyDiv w:val="1"/>
      <w:marLeft w:val="0"/>
      <w:marRight w:val="0"/>
      <w:marTop w:val="0"/>
      <w:marBottom w:val="0"/>
      <w:divBdr>
        <w:top w:val="none" w:sz="0" w:space="0" w:color="auto"/>
        <w:left w:val="none" w:sz="0" w:space="0" w:color="auto"/>
        <w:bottom w:val="none" w:sz="0" w:space="0" w:color="auto"/>
        <w:right w:val="none" w:sz="0" w:space="0" w:color="auto"/>
      </w:divBdr>
    </w:div>
    <w:div w:id="710033257">
      <w:bodyDiv w:val="1"/>
      <w:marLeft w:val="0"/>
      <w:marRight w:val="0"/>
      <w:marTop w:val="0"/>
      <w:marBottom w:val="0"/>
      <w:divBdr>
        <w:top w:val="none" w:sz="0" w:space="0" w:color="auto"/>
        <w:left w:val="none" w:sz="0" w:space="0" w:color="auto"/>
        <w:bottom w:val="none" w:sz="0" w:space="0" w:color="auto"/>
        <w:right w:val="none" w:sz="0" w:space="0" w:color="auto"/>
      </w:divBdr>
    </w:div>
    <w:div w:id="715786393">
      <w:bodyDiv w:val="1"/>
      <w:marLeft w:val="0"/>
      <w:marRight w:val="0"/>
      <w:marTop w:val="0"/>
      <w:marBottom w:val="0"/>
      <w:divBdr>
        <w:top w:val="none" w:sz="0" w:space="0" w:color="auto"/>
        <w:left w:val="none" w:sz="0" w:space="0" w:color="auto"/>
        <w:bottom w:val="none" w:sz="0" w:space="0" w:color="auto"/>
        <w:right w:val="none" w:sz="0" w:space="0" w:color="auto"/>
      </w:divBdr>
    </w:div>
    <w:div w:id="725496145">
      <w:bodyDiv w:val="1"/>
      <w:marLeft w:val="0"/>
      <w:marRight w:val="0"/>
      <w:marTop w:val="0"/>
      <w:marBottom w:val="0"/>
      <w:divBdr>
        <w:top w:val="none" w:sz="0" w:space="0" w:color="auto"/>
        <w:left w:val="none" w:sz="0" w:space="0" w:color="auto"/>
        <w:bottom w:val="none" w:sz="0" w:space="0" w:color="auto"/>
        <w:right w:val="none" w:sz="0" w:space="0" w:color="auto"/>
      </w:divBdr>
    </w:div>
    <w:div w:id="814372003">
      <w:bodyDiv w:val="1"/>
      <w:marLeft w:val="0"/>
      <w:marRight w:val="0"/>
      <w:marTop w:val="0"/>
      <w:marBottom w:val="0"/>
      <w:divBdr>
        <w:top w:val="none" w:sz="0" w:space="0" w:color="auto"/>
        <w:left w:val="none" w:sz="0" w:space="0" w:color="auto"/>
        <w:bottom w:val="none" w:sz="0" w:space="0" w:color="auto"/>
        <w:right w:val="none" w:sz="0" w:space="0" w:color="auto"/>
      </w:divBdr>
    </w:div>
    <w:div w:id="818229692">
      <w:bodyDiv w:val="1"/>
      <w:marLeft w:val="0"/>
      <w:marRight w:val="0"/>
      <w:marTop w:val="0"/>
      <w:marBottom w:val="0"/>
      <w:divBdr>
        <w:top w:val="none" w:sz="0" w:space="0" w:color="auto"/>
        <w:left w:val="none" w:sz="0" w:space="0" w:color="auto"/>
        <w:bottom w:val="none" w:sz="0" w:space="0" w:color="auto"/>
        <w:right w:val="none" w:sz="0" w:space="0" w:color="auto"/>
      </w:divBdr>
      <w:divsChild>
        <w:div w:id="1953509220">
          <w:marLeft w:val="274"/>
          <w:marRight w:val="0"/>
          <w:marTop w:val="0"/>
          <w:marBottom w:val="0"/>
          <w:divBdr>
            <w:top w:val="none" w:sz="0" w:space="0" w:color="auto"/>
            <w:left w:val="none" w:sz="0" w:space="0" w:color="auto"/>
            <w:bottom w:val="none" w:sz="0" w:space="0" w:color="auto"/>
            <w:right w:val="none" w:sz="0" w:space="0" w:color="auto"/>
          </w:divBdr>
        </w:div>
        <w:div w:id="1457795427">
          <w:marLeft w:val="274"/>
          <w:marRight w:val="0"/>
          <w:marTop w:val="0"/>
          <w:marBottom w:val="0"/>
          <w:divBdr>
            <w:top w:val="none" w:sz="0" w:space="0" w:color="auto"/>
            <w:left w:val="none" w:sz="0" w:space="0" w:color="auto"/>
            <w:bottom w:val="none" w:sz="0" w:space="0" w:color="auto"/>
            <w:right w:val="none" w:sz="0" w:space="0" w:color="auto"/>
          </w:divBdr>
        </w:div>
      </w:divsChild>
    </w:div>
    <w:div w:id="897128401">
      <w:bodyDiv w:val="1"/>
      <w:marLeft w:val="0"/>
      <w:marRight w:val="0"/>
      <w:marTop w:val="0"/>
      <w:marBottom w:val="0"/>
      <w:divBdr>
        <w:top w:val="none" w:sz="0" w:space="0" w:color="auto"/>
        <w:left w:val="none" w:sz="0" w:space="0" w:color="auto"/>
        <w:bottom w:val="none" w:sz="0" w:space="0" w:color="auto"/>
        <w:right w:val="none" w:sz="0" w:space="0" w:color="auto"/>
      </w:divBdr>
    </w:div>
    <w:div w:id="938372933">
      <w:bodyDiv w:val="1"/>
      <w:marLeft w:val="0"/>
      <w:marRight w:val="0"/>
      <w:marTop w:val="0"/>
      <w:marBottom w:val="0"/>
      <w:divBdr>
        <w:top w:val="none" w:sz="0" w:space="0" w:color="auto"/>
        <w:left w:val="none" w:sz="0" w:space="0" w:color="auto"/>
        <w:bottom w:val="none" w:sz="0" w:space="0" w:color="auto"/>
        <w:right w:val="none" w:sz="0" w:space="0" w:color="auto"/>
      </w:divBdr>
    </w:div>
    <w:div w:id="966861269">
      <w:bodyDiv w:val="1"/>
      <w:marLeft w:val="0"/>
      <w:marRight w:val="0"/>
      <w:marTop w:val="0"/>
      <w:marBottom w:val="0"/>
      <w:divBdr>
        <w:top w:val="none" w:sz="0" w:space="0" w:color="auto"/>
        <w:left w:val="none" w:sz="0" w:space="0" w:color="auto"/>
        <w:bottom w:val="none" w:sz="0" w:space="0" w:color="auto"/>
        <w:right w:val="none" w:sz="0" w:space="0" w:color="auto"/>
      </w:divBdr>
    </w:div>
    <w:div w:id="1071389894">
      <w:bodyDiv w:val="1"/>
      <w:marLeft w:val="0"/>
      <w:marRight w:val="0"/>
      <w:marTop w:val="0"/>
      <w:marBottom w:val="0"/>
      <w:divBdr>
        <w:top w:val="none" w:sz="0" w:space="0" w:color="auto"/>
        <w:left w:val="none" w:sz="0" w:space="0" w:color="auto"/>
        <w:bottom w:val="none" w:sz="0" w:space="0" w:color="auto"/>
        <w:right w:val="none" w:sz="0" w:space="0" w:color="auto"/>
      </w:divBdr>
    </w:div>
    <w:div w:id="1078556174">
      <w:bodyDiv w:val="1"/>
      <w:marLeft w:val="0"/>
      <w:marRight w:val="0"/>
      <w:marTop w:val="0"/>
      <w:marBottom w:val="0"/>
      <w:divBdr>
        <w:top w:val="none" w:sz="0" w:space="0" w:color="auto"/>
        <w:left w:val="none" w:sz="0" w:space="0" w:color="auto"/>
        <w:bottom w:val="none" w:sz="0" w:space="0" w:color="auto"/>
        <w:right w:val="none" w:sz="0" w:space="0" w:color="auto"/>
      </w:divBdr>
      <w:divsChild>
        <w:div w:id="1958609240">
          <w:marLeft w:val="274"/>
          <w:marRight w:val="0"/>
          <w:marTop w:val="0"/>
          <w:marBottom w:val="0"/>
          <w:divBdr>
            <w:top w:val="none" w:sz="0" w:space="0" w:color="auto"/>
            <w:left w:val="none" w:sz="0" w:space="0" w:color="auto"/>
            <w:bottom w:val="none" w:sz="0" w:space="0" w:color="auto"/>
            <w:right w:val="none" w:sz="0" w:space="0" w:color="auto"/>
          </w:divBdr>
        </w:div>
        <w:div w:id="972172594">
          <w:marLeft w:val="274"/>
          <w:marRight w:val="0"/>
          <w:marTop w:val="0"/>
          <w:marBottom w:val="0"/>
          <w:divBdr>
            <w:top w:val="none" w:sz="0" w:space="0" w:color="auto"/>
            <w:left w:val="none" w:sz="0" w:space="0" w:color="auto"/>
            <w:bottom w:val="none" w:sz="0" w:space="0" w:color="auto"/>
            <w:right w:val="none" w:sz="0" w:space="0" w:color="auto"/>
          </w:divBdr>
        </w:div>
        <w:div w:id="1480220754">
          <w:marLeft w:val="274"/>
          <w:marRight w:val="0"/>
          <w:marTop w:val="0"/>
          <w:marBottom w:val="0"/>
          <w:divBdr>
            <w:top w:val="none" w:sz="0" w:space="0" w:color="auto"/>
            <w:left w:val="none" w:sz="0" w:space="0" w:color="auto"/>
            <w:bottom w:val="none" w:sz="0" w:space="0" w:color="auto"/>
            <w:right w:val="none" w:sz="0" w:space="0" w:color="auto"/>
          </w:divBdr>
        </w:div>
      </w:divsChild>
    </w:div>
    <w:div w:id="1114128945">
      <w:bodyDiv w:val="1"/>
      <w:marLeft w:val="0"/>
      <w:marRight w:val="0"/>
      <w:marTop w:val="0"/>
      <w:marBottom w:val="0"/>
      <w:divBdr>
        <w:top w:val="none" w:sz="0" w:space="0" w:color="auto"/>
        <w:left w:val="none" w:sz="0" w:space="0" w:color="auto"/>
        <w:bottom w:val="none" w:sz="0" w:space="0" w:color="auto"/>
        <w:right w:val="none" w:sz="0" w:space="0" w:color="auto"/>
      </w:divBdr>
    </w:div>
    <w:div w:id="1116372014">
      <w:bodyDiv w:val="1"/>
      <w:marLeft w:val="0"/>
      <w:marRight w:val="0"/>
      <w:marTop w:val="0"/>
      <w:marBottom w:val="0"/>
      <w:divBdr>
        <w:top w:val="none" w:sz="0" w:space="0" w:color="auto"/>
        <w:left w:val="none" w:sz="0" w:space="0" w:color="auto"/>
        <w:bottom w:val="none" w:sz="0" w:space="0" w:color="auto"/>
        <w:right w:val="none" w:sz="0" w:space="0" w:color="auto"/>
      </w:divBdr>
      <w:divsChild>
        <w:div w:id="737484018">
          <w:marLeft w:val="274"/>
          <w:marRight w:val="0"/>
          <w:marTop w:val="0"/>
          <w:marBottom w:val="0"/>
          <w:divBdr>
            <w:top w:val="none" w:sz="0" w:space="0" w:color="auto"/>
            <w:left w:val="none" w:sz="0" w:space="0" w:color="auto"/>
            <w:bottom w:val="none" w:sz="0" w:space="0" w:color="auto"/>
            <w:right w:val="none" w:sz="0" w:space="0" w:color="auto"/>
          </w:divBdr>
        </w:div>
        <w:div w:id="1986541850">
          <w:marLeft w:val="274"/>
          <w:marRight w:val="0"/>
          <w:marTop w:val="0"/>
          <w:marBottom w:val="0"/>
          <w:divBdr>
            <w:top w:val="none" w:sz="0" w:space="0" w:color="auto"/>
            <w:left w:val="none" w:sz="0" w:space="0" w:color="auto"/>
            <w:bottom w:val="none" w:sz="0" w:space="0" w:color="auto"/>
            <w:right w:val="none" w:sz="0" w:space="0" w:color="auto"/>
          </w:divBdr>
        </w:div>
        <w:div w:id="852257146">
          <w:marLeft w:val="274"/>
          <w:marRight w:val="0"/>
          <w:marTop w:val="0"/>
          <w:marBottom w:val="0"/>
          <w:divBdr>
            <w:top w:val="none" w:sz="0" w:space="0" w:color="auto"/>
            <w:left w:val="none" w:sz="0" w:space="0" w:color="auto"/>
            <w:bottom w:val="none" w:sz="0" w:space="0" w:color="auto"/>
            <w:right w:val="none" w:sz="0" w:space="0" w:color="auto"/>
          </w:divBdr>
        </w:div>
        <w:div w:id="1965113060">
          <w:marLeft w:val="274"/>
          <w:marRight w:val="0"/>
          <w:marTop w:val="0"/>
          <w:marBottom w:val="0"/>
          <w:divBdr>
            <w:top w:val="none" w:sz="0" w:space="0" w:color="auto"/>
            <w:left w:val="none" w:sz="0" w:space="0" w:color="auto"/>
            <w:bottom w:val="none" w:sz="0" w:space="0" w:color="auto"/>
            <w:right w:val="none" w:sz="0" w:space="0" w:color="auto"/>
          </w:divBdr>
        </w:div>
      </w:divsChild>
    </w:div>
    <w:div w:id="1195343089">
      <w:bodyDiv w:val="1"/>
      <w:marLeft w:val="0"/>
      <w:marRight w:val="0"/>
      <w:marTop w:val="0"/>
      <w:marBottom w:val="0"/>
      <w:divBdr>
        <w:top w:val="none" w:sz="0" w:space="0" w:color="auto"/>
        <w:left w:val="none" w:sz="0" w:space="0" w:color="auto"/>
        <w:bottom w:val="none" w:sz="0" w:space="0" w:color="auto"/>
        <w:right w:val="none" w:sz="0" w:space="0" w:color="auto"/>
      </w:divBdr>
    </w:div>
    <w:div w:id="1204445939">
      <w:bodyDiv w:val="1"/>
      <w:marLeft w:val="0"/>
      <w:marRight w:val="0"/>
      <w:marTop w:val="0"/>
      <w:marBottom w:val="0"/>
      <w:divBdr>
        <w:top w:val="none" w:sz="0" w:space="0" w:color="auto"/>
        <w:left w:val="none" w:sz="0" w:space="0" w:color="auto"/>
        <w:bottom w:val="none" w:sz="0" w:space="0" w:color="auto"/>
        <w:right w:val="none" w:sz="0" w:space="0" w:color="auto"/>
      </w:divBdr>
      <w:divsChild>
        <w:div w:id="277300916">
          <w:marLeft w:val="274"/>
          <w:marRight w:val="0"/>
          <w:marTop w:val="0"/>
          <w:marBottom w:val="0"/>
          <w:divBdr>
            <w:top w:val="none" w:sz="0" w:space="0" w:color="auto"/>
            <w:left w:val="none" w:sz="0" w:space="0" w:color="auto"/>
            <w:bottom w:val="none" w:sz="0" w:space="0" w:color="auto"/>
            <w:right w:val="none" w:sz="0" w:space="0" w:color="auto"/>
          </w:divBdr>
        </w:div>
        <w:div w:id="75250943">
          <w:marLeft w:val="274"/>
          <w:marRight w:val="0"/>
          <w:marTop w:val="0"/>
          <w:marBottom w:val="0"/>
          <w:divBdr>
            <w:top w:val="none" w:sz="0" w:space="0" w:color="auto"/>
            <w:left w:val="none" w:sz="0" w:space="0" w:color="auto"/>
            <w:bottom w:val="none" w:sz="0" w:space="0" w:color="auto"/>
            <w:right w:val="none" w:sz="0" w:space="0" w:color="auto"/>
          </w:divBdr>
        </w:div>
        <w:div w:id="344983371">
          <w:marLeft w:val="274"/>
          <w:marRight w:val="0"/>
          <w:marTop w:val="0"/>
          <w:marBottom w:val="0"/>
          <w:divBdr>
            <w:top w:val="none" w:sz="0" w:space="0" w:color="auto"/>
            <w:left w:val="none" w:sz="0" w:space="0" w:color="auto"/>
            <w:bottom w:val="none" w:sz="0" w:space="0" w:color="auto"/>
            <w:right w:val="none" w:sz="0" w:space="0" w:color="auto"/>
          </w:divBdr>
        </w:div>
      </w:divsChild>
    </w:div>
    <w:div w:id="1313870397">
      <w:bodyDiv w:val="1"/>
      <w:marLeft w:val="0"/>
      <w:marRight w:val="0"/>
      <w:marTop w:val="0"/>
      <w:marBottom w:val="0"/>
      <w:divBdr>
        <w:top w:val="none" w:sz="0" w:space="0" w:color="auto"/>
        <w:left w:val="none" w:sz="0" w:space="0" w:color="auto"/>
        <w:bottom w:val="none" w:sz="0" w:space="0" w:color="auto"/>
        <w:right w:val="none" w:sz="0" w:space="0" w:color="auto"/>
      </w:divBdr>
    </w:div>
    <w:div w:id="1313872253">
      <w:bodyDiv w:val="1"/>
      <w:marLeft w:val="0"/>
      <w:marRight w:val="0"/>
      <w:marTop w:val="0"/>
      <w:marBottom w:val="0"/>
      <w:divBdr>
        <w:top w:val="none" w:sz="0" w:space="0" w:color="auto"/>
        <w:left w:val="none" w:sz="0" w:space="0" w:color="auto"/>
        <w:bottom w:val="none" w:sz="0" w:space="0" w:color="auto"/>
        <w:right w:val="none" w:sz="0" w:space="0" w:color="auto"/>
      </w:divBdr>
    </w:div>
    <w:div w:id="1336613352">
      <w:bodyDiv w:val="1"/>
      <w:marLeft w:val="0"/>
      <w:marRight w:val="0"/>
      <w:marTop w:val="0"/>
      <w:marBottom w:val="0"/>
      <w:divBdr>
        <w:top w:val="none" w:sz="0" w:space="0" w:color="auto"/>
        <w:left w:val="none" w:sz="0" w:space="0" w:color="auto"/>
        <w:bottom w:val="none" w:sz="0" w:space="0" w:color="auto"/>
        <w:right w:val="none" w:sz="0" w:space="0" w:color="auto"/>
      </w:divBdr>
    </w:div>
    <w:div w:id="1438712709">
      <w:bodyDiv w:val="1"/>
      <w:marLeft w:val="0"/>
      <w:marRight w:val="0"/>
      <w:marTop w:val="0"/>
      <w:marBottom w:val="0"/>
      <w:divBdr>
        <w:top w:val="none" w:sz="0" w:space="0" w:color="auto"/>
        <w:left w:val="none" w:sz="0" w:space="0" w:color="auto"/>
        <w:bottom w:val="none" w:sz="0" w:space="0" w:color="auto"/>
        <w:right w:val="none" w:sz="0" w:space="0" w:color="auto"/>
      </w:divBdr>
    </w:div>
    <w:div w:id="1469742238">
      <w:bodyDiv w:val="1"/>
      <w:marLeft w:val="0"/>
      <w:marRight w:val="0"/>
      <w:marTop w:val="0"/>
      <w:marBottom w:val="0"/>
      <w:divBdr>
        <w:top w:val="none" w:sz="0" w:space="0" w:color="auto"/>
        <w:left w:val="none" w:sz="0" w:space="0" w:color="auto"/>
        <w:bottom w:val="none" w:sz="0" w:space="0" w:color="auto"/>
        <w:right w:val="none" w:sz="0" w:space="0" w:color="auto"/>
      </w:divBdr>
    </w:div>
    <w:div w:id="1531793596">
      <w:bodyDiv w:val="1"/>
      <w:marLeft w:val="0"/>
      <w:marRight w:val="0"/>
      <w:marTop w:val="0"/>
      <w:marBottom w:val="0"/>
      <w:divBdr>
        <w:top w:val="none" w:sz="0" w:space="0" w:color="auto"/>
        <w:left w:val="none" w:sz="0" w:space="0" w:color="auto"/>
        <w:bottom w:val="none" w:sz="0" w:space="0" w:color="auto"/>
        <w:right w:val="none" w:sz="0" w:space="0" w:color="auto"/>
      </w:divBdr>
      <w:divsChild>
        <w:div w:id="1827361182">
          <w:marLeft w:val="446"/>
          <w:marRight w:val="0"/>
          <w:marTop w:val="0"/>
          <w:marBottom w:val="0"/>
          <w:divBdr>
            <w:top w:val="none" w:sz="0" w:space="0" w:color="auto"/>
            <w:left w:val="none" w:sz="0" w:space="0" w:color="auto"/>
            <w:bottom w:val="none" w:sz="0" w:space="0" w:color="auto"/>
            <w:right w:val="none" w:sz="0" w:space="0" w:color="auto"/>
          </w:divBdr>
        </w:div>
        <w:div w:id="2027751425">
          <w:marLeft w:val="446"/>
          <w:marRight w:val="0"/>
          <w:marTop w:val="0"/>
          <w:marBottom w:val="0"/>
          <w:divBdr>
            <w:top w:val="none" w:sz="0" w:space="0" w:color="auto"/>
            <w:left w:val="none" w:sz="0" w:space="0" w:color="auto"/>
            <w:bottom w:val="none" w:sz="0" w:space="0" w:color="auto"/>
            <w:right w:val="none" w:sz="0" w:space="0" w:color="auto"/>
          </w:divBdr>
        </w:div>
        <w:div w:id="300156866">
          <w:marLeft w:val="446"/>
          <w:marRight w:val="0"/>
          <w:marTop w:val="0"/>
          <w:marBottom w:val="0"/>
          <w:divBdr>
            <w:top w:val="none" w:sz="0" w:space="0" w:color="auto"/>
            <w:left w:val="none" w:sz="0" w:space="0" w:color="auto"/>
            <w:bottom w:val="none" w:sz="0" w:space="0" w:color="auto"/>
            <w:right w:val="none" w:sz="0" w:space="0" w:color="auto"/>
          </w:divBdr>
        </w:div>
        <w:div w:id="1808083700">
          <w:marLeft w:val="446"/>
          <w:marRight w:val="0"/>
          <w:marTop w:val="0"/>
          <w:marBottom w:val="0"/>
          <w:divBdr>
            <w:top w:val="none" w:sz="0" w:space="0" w:color="auto"/>
            <w:left w:val="none" w:sz="0" w:space="0" w:color="auto"/>
            <w:bottom w:val="none" w:sz="0" w:space="0" w:color="auto"/>
            <w:right w:val="none" w:sz="0" w:space="0" w:color="auto"/>
          </w:divBdr>
        </w:div>
      </w:divsChild>
    </w:div>
    <w:div w:id="1537812278">
      <w:bodyDiv w:val="1"/>
      <w:marLeft w:val="0"/>
      <w:marRight w:val="0"/>
      <w:marTop w:val="0"/>
      <w:marBottom w:val="0"/>
      <w:divBdr>
        <w:top w:val="none" w:sz="0" w:space="0" w:color="auto"/>
        <w:left w:val="none" w:sz="0" w:space="0" w:color="auto"/>
        <w:bottom w:val="none" w:sz="0" w:space="0" w:color="auto"/>
        <w:right w:val="none" w:sz="0" w:space="0" w:color="auto"/>
      </w:divBdr>
    </w:div>
    <w:div w:id="1558515412">
      <w:bodyDiv w:val="1"/>
      <w:marLeft w:val="0"/>
      <w:marRight w:val="0"/>
      <w:marTop w:val="0"/>
      <w:marBottom w:val="0"/>
      <w:divBdr>
        <w:top w:val="none" w:sz="0" w:space="0" w:color="auto"/>
        <w:left w:val="none" w:sz="0" w:space="0" w:color="auto"/>
        <w:bottom w:val="none" w:sz="0" w:space="0" w:color="auto"/>
        <w:right w:val="none" w:sz="0" w:space="0" w:color="auto"/>
      </w:divBdr>
    </w:div>
    <w:div w:id="1561867723">
      <w:bodyDiv w:val="1"/>
      <w:marLeft w:val="0"/>
      <w:marRight w:val="0"/>
      <w:marTop w:val="0"/>
      <w:marBottom w:val="0"/>
      <w:divBdr>
        <w:top w:val="none" w:sz="0" w:space="0" w:color="auto"/>
        <w:left w:val="none" w:sz="0" w:space="0" w:color="auto"/>
        <w:bottom w:val="none" w:sz="0" w:space="0" w:color="auto"/>
        <w:right w:val="none" w:sz="0" w:space="0" w:color="auto"/>
      </w:divBdr>
    </w:div>
    <w:div w:id="1606382515">
      <w:bodyDiv w:val="1"/>
      <w:marLeft w:val="0"/>
      <w:marRight w:val="0"/>
      <w:marTop w:val="0"/>
      <w:marBottom w:val="0"/>
      <w:divBdr>
        <w:top w:val="none" w:sz="0" w:space="0" w:color="auto"/>
        <w:left w:val="none" w:sz="0" w:space="0" w:color="auto"/>
        <w:bottom w:val="none" w:sz="0" w:space="0" w:color="auto"/>
        <w:right w:val="none" w:sz="0" w:space="0" w:color="auto"/>
      </w:divBdr>
    </w:div>
    <w:div w:id="1621454264">
      <w:bodyDiv w:val="1"/>
      <w:marLeft w:val="0"/>
      <w:marRight w:val="0"/>
      <w:marTop w:val="0"/>
      <w:marBottom w:val="0"/>
      <w:divBdr>
        <w:top w:val="none" w:sz="0" w:space="0" w:color="auto"/>
        <w:left w:val="none" w:sz="0" w:space="0" w:color="auto"/>
        <w:bottom w:val="none" w:sz="0" w:space="0" w:color="auto"/>
        <w:right w:val="none" w:sz="0" w:space="0" w:color="auto"/>
      </w:divBdr>
    </w:div>
    <w:div w:id="1641574812">
      <w:bodyDiv w:val="1"/>
      <w:marLeft w:val="0"/>
      <w:marRight w:val="0"/>
      <w:marTop w:val="0"/>
      <w:marBottom w:val="0"/>
      <w:divBdr>
        <w:top w:val="none" w:sz="0" w:space="0" w:color="auto"/>
        <w:left w:val="none" w:sz="0" w:space="0" w:color="auto"/>
        <w:bottom w:val="none" w:sz="0" w:space="0" w:color="auto"/>
        <w:right w:val="none" w:sz="0" w:space="0" w:color="auto"/>
      </w:divBdr>
    </w:div>
    <w:div w:id="1715426276">
      <w:bodyDiv w:val="1"/>
      <w:marLeft w:val="0"/>
      <w:marRight w:val="0"/>
      <w:marTop w:val="0"/>
      <w:marBottom w:val="0"/>
      <w:divBdr>
        <w:top w:val="none" w:sz="0" w:space="0" w:color="auto"/>
        <w:left w:val="none" w:sz="0" w:space="0" w:color="auto"/>
        <w:bottom w:val="none" w:sz="0" w:space="0" w:color="auto"/>
        <w:right w:val="none" w:sz="0" w:space="0" w:color="auto"/>
      </w:divBdr>
    </w:div>
    <w:div w:id="1717507708">
      <w:bodyDiv w:val="1"/>
      <w:marLeft w:val="0"/>
      <w:marRight w:val="0"/>
      <w:marTop w:val="0"/>
      <w:marBottom w:val="0"/>
      <w:divBdr>
        <w:top w:val="none" w:sz="0" w:space="0" w:color="auto"/>
        <w:left w:val="none" w:sz="0" w:space="0" w:color="auto"/>
        <w:bottom w:val="none" w:sz="0" w:space="0" w:color="auto"/>
        <w:right w:val="none" w:sz="0" w:space="0" w:color="auto"/>
      </w:divBdr>
    </w:div>
    <w:div w:id="1741714844">
      <w:bodyDiv w:val="1"/>
      <w:marLeft w:val="0"/>
      <w:marRight w:val="0"/>
      <w:marTop w:val="0"/>
      <w:marBottom w:val="0"/>
      <w:divBdr>
        <w:top w:val="none" w:sz="0" w:space="0" w:color="auto"/>
        <w:left w:val="none" w:sz="0" w:space="0" w:color="auto"/>
        <w:bottom w:val="none" w:sz="0" w:space="0" w:color="auto"/>
        <w:right w:val="none" w:sz="0" w:space="0" w:color="auto"/>
      </w:divBdr>
    </w:div>
    <w:div w:id="1747998251">
      <w:bodyDiv w:val="1"/>
      <w:marLeft w:val="0"/>
      <w:marRight w:val="0"/>
      <w:marTop w:val="0"/>
      <w:marBottom w:val="0"/>
      <w:divBdr>
        <w:top w:val="none" w:sz="0" w:space="0" w:color="auto"/>
        <w:left w:val="none" w:sz="0" w:space="0" w:color="auto"/>
        <w:bottom w:val="none" w:sz="0" w:space="0" w:color="auto"/>
        <w:right w:val="none" w:sz="0" w:space="0" w:color="auto"/>
      </w:divBdr>
    </w:div>
    <w:div w:id="1846631499">
      <w:bodyDiv w:val="1"/>
      <w:marLeft w:val="0"/>
      <w:marRight w:val="0"/>
      <w:marTop w:val="0"/>
      <w:marBottom w:val="0"/>
      <w:divBdr>
        <w:top w:val="none" w:sz="0" w:space="0" w:color="auto"/>
        <w:left w:val="none" w:sz="0" w:space="0" w:color="auto"/>
        <w:bottom w:val="none" w:sz="0" w:space="0" w:color="auto"/>
        <w:right w:val="none" w:sz="0" w:space="0" w:color="auto"/>
      </w:divBdr>
    </w:div>
    <w:div w:id="1945453838">
      <w:bodyDiv w:val="1"/>
      <w:marLeft w:val="0"/>
      <w:marRight w:val="0"/>
      <w:marTop w:val="0"/>
      <w:marBottom w:val="0"/>
      <w:divBdr>
        <w:top w:val="none" w:sz="0" w:space="0" w:color="auto"/>
        <w:left w:val="none" w:sz="0" w:space="0" w:color="auto"/>
        <w:bottom w:val="none" w:sz="0" w:space="0" w:color="auto"/>
        <w:right w:val="none" w:sz="0" w:space="0" w:color="auto"/>
      </w:divBdr>
    </w:div>
    <w:div w:id="1975943143">
      <w:bodyDiv w:val="1"/>
      <w:marLeft w:val="0"/>
      <w:marRight w:val="0"/>
      <w:marTop w:val="0"/>
      <w:marBottom w:val="0"/>
      <w:divBdr>
        <w:top w:val="none" w:sz="0" w:space="0" w:color="auto"/>
        <w:left w:val="none" w:sz="0" w:space="0" w:color="auto"/>
        <w:bottom w:val="none" w:sz="0" w:space="0" w:color="auto"/>
        <w:right w:val="none" w:sz="0" w:space="0" w:color="auto"/>
      </w:divBdr>
    </w:div>
    <w:div w:id="1982340227">
      <w:bodyDiv w:val="1"/>
      <w:marLeft w:val="0"/>
      <w:marRight w:val="0"/>
      <w:marTop w:val="0"/>
      <w:marBottom w:val="0"/>
      <w:divBdr>
        <w:top w:val="none" w:sz="0" w:space="0" w:color="auto"/>
        <w:left w:val="none" w:sz="0" w:space="0" w:color="auto"/>
        <w:bottom w:val="none" w:sz="0" w:space="0" w:color="auto"/>
        <w:right w:val="none" w:sz="0" w:space="0" w:color="auto"/>
      </w:divBdr>
    </w:div>
    <w:div w:id="2023968903">
      <w:bodyDiv w:val="1"/>
      <w:marLeft w:val="0"/>
      <w:marRight w:val="0"/>
      <w:marTop w:val="0"/>
      <w:marBottom w:val="0"/>
      <w:divBdr>
        <w:top w:val="none" w:sz="0" w:space="0" w:color="auto"/>
        <w:left w:val="none" w:sz="0" w:space="0" w:color="auto"/>
        <w:bottom w:val="none" w:sz="0" w:space="0" w:color="auto"/>
        <w:right w:val="none" w:sz="0" w:space="0" w:color="auto"/>
      </w:divBdr>
      <w:divsChild>
        <w:div w:id="115343837">
          <w:marLeft w:val="533"/>
          <w:marRight w:val="0"/>
          <w:marTop w:val="0"/>
          <w:marBottom w:val="0"/>
          <w:divBdr>
            <w:top w:val="none" w:sz="0" w:space="0" w:color="auto"/>
            <w:left w:val="none" w:sz="0" w:space="0" w:color="auto"/>
            <w:bottom w:val="none" w:sz="0" w:space="0" w:color="auto"/>
            <w:right w:val="none" w:sz="0" w:space="0" w:color="auto"/>
          </w:divBdr>
        </w:div>
        <w:div w:id="679622056">
          <w:marLeft w:val="533"/>
          <w:marRight w:val="0"/>
          <w:marTop w:val="0"/>
          <w:marBottom w:val="0"/>
          <w:divBdr>
            <w:top w:val="none" w:sz="0" w:space="0" w:color="auto"/>
            <w:left w:val="none" w:sz="0" w:space="0" w:color="auto"/>
            <w:bottom w:val="none" w:sz="0" w:space="0" w:color="auto"/>
            <w:right w:val="none" w:sz="0" w:space="0" w:color="auto"/>
          </w:divBdr>
        </w:div>
        <w:div w:id="785580358">
          <w:marLeft w:val="533"/>
          <w:marRight w:val="0"/>
          <w:marTop w:val="0"/>
          <w:marBottom w:val="0"/>
          <w:divBdr>
            <w:top w:val="none" w:sz="0" w:space="0" w:color="auto"/>
            <w:left w:val="none" w:sz="0" w:space="0" w:color="auto"/>
            <w:bottom w:val="none" w:sz="0" w:space="0" w:color="auto"/>
            <w:right w:val="none" w:sz="0" w:space="0" w:color="auto"/>
          </w:divBdr>
        </w:div>
        <w:div w:id="506529296">
          <w:marLeft w:val="533"/>
          <w:marRight w:val="0"/>
          <w:marTop w:val="0"/>
          <w:marBottom w:val="0"/>
          <w:divBdr>
            <w:top w:val="none" w:sz="0" w:space="0" w:color="auto"/>
            <w:left w:val="none" w:sz="0" w:space="0" w:color="auto"/>
            <w:bottom w:val="none" w:sz="0" w:space="0" w:color="auto"/>
            <w:right w:val="none" w:sz="0" w:space="0" w:color="auto"/>
          </w:divBdr>
        </w:div>
        <w:div w:id="2122526616">
          <w:marLeft w:val="533"/>
          <w:marRight w:val="0"/>
          <w:marTop w:val="0"/>
          <w:marBottom w:val="0"/>
          <w:divBdr>
            <w:top w:val="none" w:sz="0" w:space="0" w:color="auto"/>
            <w:left w:val="none" w:sz="0" w:space="0" w:color="auto"/>
            <w:bottom w:val="none" w:sz="0" w:space="0" w:color="auto"/>
            <w:right w:val="none" w:sz="0" w:space="0" w:color="auto"/>
          </w:divBdr>
        </w:div>
        <w:div w:id="1091394385">
          <w:marLeft w:val="533"/>
          <w:marRight w:val="0"/>
          <w:marTop w:val="0"/>
          <w:marBottom w:val="0"/>
          <w:divBdr>
            <w:top w:val="none" w:sz="0" w:space="0" w:color="auto"/>
            <w:left w:val="none" w:sz="0" w:space="0" w:color="auto"/>
            <w:bottom w:val="none" w:sz="0" w:space="0" w:color="auto"/>
            <w:right w:val="none" w:sz="0" w:space="0" w:color="auto"/>
          </w:divBdr>
        </w:div>
        <w:div w:id="1473524047">
          <w:marLeft w:val="533"/>
          <w:marRight w:val="0"/>
          <w:marTop w:val="0"/>
          <w:marBottom w:val="0"/>
          <w:divBdr>
            <w:top w:val="none" w:sz="0" w:space="0" w:color="auto"/>
            <w:left w:val="none" w:sz="0" w:space="0" w:color="auto"/>
            <w:bottom w:val="none" w:sz="0" w:space="0" w:color="auto"/>
            <w:right w:val="none" w:sz="0" w:space="0" w:color="auto"/>
          </w:divBdr>
        </w:div>
        <w:div w:id="1110785534">
          <w:marLeft w:val="533"/>
          <w:marRight w:val="0"/>
          <w:marTop w:val="0"/>
          <w:marBottom w:val="0"/>
          <w:divBdr>
            <w:top w:val="none" w:sz="0" w:space="0" w:color="auto"/>
            <w:left w:val="none" w:sz="0" w:space="0" w:color="auto"/>
            <w:bottom w:val="none" w:sz="0" w:space="0" w:color="auto"/>
            <w:right w:val="none" w:sz="0" w:space="0" w:color="auto"/>
          </w:divBdr>
        </w:div>
        <w:div w:id="428548828">
          <w:marLeft w:val="533"/>
          <w:marRight w:val="0"/>
          <w:marTop w:val="0"/>
          <w:marBottom w:val="0"/>
          <w:divBdr>
            <w:top w:val="none" w:sz="0" w:space="0" w:color="auto"/>
            <w:left w:val="none" w:sz="0" w:space="0" w:color="auto"/>
            <w:bottom w:val="none" w:sz="0" w:space="0" w:color="auto"/>
            <w:right w:val="none" w:sz="0" w:space="0" w:color="auto"/>
          </w:divBdr>
        </w:div>
        <w:div w:id="763889200">
          <w:marLeft w:val="533"/>
          <w:marRight w:val="0"/>
          <w:marTop w:val="0"/>
          <w:marBottom w:val="0"/>
          <w:divBdr>
            <w:top w:val="none" w:sz="0" w:space="0" w:color="auto"/>
            <w:left w:val="none" w:sz="0" w:space="0" w:color="auto"/>
            <w:bottom w:val="none" w:sz="0" w:space="0" w:color="auto"/>
            <w:right w:val="none" w:sz="0" w:space="0" w:color="auto"/>
          </w:divBdr>
        </w:div>
        <w:div w:id="465245699">
          <w:marLeft w:val="533"/>
          <w:marRight w:val="0"/>
          <w:marTop w:val="0"/>
          <w:marBottom w:val="0"/>
          <w:divBdr>
            <w:top w:val="none" w:sz="0" w:space="0" w:color="auto"/>
            <w:left w:val="none" w:sz="0" w:space="0" w:color="auto"/>
            <w:bottom w:val="none" w:sz="0" w:space="0" w:color="auto"/>
            <w:right w:val="none" w:sz="0" w:space="0" w:color="auto"/>
          </w:divBdr>
        </w:div>
        <w:div w:id="482476485">
          <w:marLeft w:val="533"/>
          <w:marRight w:val="0"/>
          <w:marTop w:val="0"/>
          <w:marBottom w:val="0"/>
          <w:divBdr>
            <w:top w:val="none" w:sz="0" w:space="0" w:color="auto"/>
            <w:left w:val="none" w:sz="0" w:space="0" w:color="auto"/>
            <w:bottom w:val="none" w:sz="0" w:space="0" w:color="auto"/>
            <w:right w:val="none" w:sz="0" w:space="0" w:color="auto"/>
          </w:divBdr>
        </w:div>
      </w:divsChild>
    </w:div>
    <w:div w:id="2030980872">
      <w:bodyDiv w:val="1"/>
      <w:marLeft w:val="0"/>
      <w:marRight w:val="0"/>
      <w:marTop w:val="0"/>
      <w:marBottom w:val="0"/>
      <w:divBdr>
        <w:top w:val="none" w:sz="0" w:space="0" w:color="auto"/>
        <w:left w:val="none" w:sz="0" w:space="0" w:color="auto"/>
        <w:bottom w:val="none" w:sz="0" w:space="0" w:color="auto"/>
        <w:right w:val="none" w:sz="0" w:space="0" w:color="auto"/>
      </w:divBdr>
    </w:div>
    <w:div w:id="204231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3E9D923BE6FB48975E55B986152AB4" ma:contentTypeVersion="14" ma:contentTypeDescription="Crée un document." ma:contentTypeScope="" ma:versionID="9b377a56561bcbaedd53c0ac65f118e3">
  <xsd:schema xmlns:xsd="http://www.w3.org/2001/XMLSchema" xmlns:xs="http://www.w3.org/2001/XMLSchema" xmlns:p="http://schemas.microsoft.com/office/2006/metadata/properties" xmlns:ns3="2276cae3-7d77-41a5-acf4-9750745ca349" xmlns:ns4="da9b420c-6292-4180-a826-9fa74a563ceb" targetNamespace="http://schemas.microsoft.com/office/2006/metadata/properties" ma:root="true" ma:fieldsID="3e3748b0e4d18d99a4e3ed5575a3d22b" ns3:_="" ns4:_="">
    <xsd:import namespace="2276cae3-7d77-41a5-acf4-9750745ca349"/>
    <xsd:import namespace="da9b420c-6292-4180-a826-9fa74a563ce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6cae3-7d77-41a5-acf4-9750745ca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9b420c-6292-4180-a826-9fa74a563ceb"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SharingHintHash" ma:index="21"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1E30B3-17CF-4312-8876-819E9B1F3D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B5AE18-C456-4768-8404-9740407F4F57}">
  <ds:schemaRefs>
    <ds:schemaRef ds:uri="http://schemas.microsoft.com/sharepoint/v3/contenttype/forms"/>
  </ds:schemaRefs>
</ds:datastoreItem>
</file>

<file path=customXml/itemProps3.xml><?xml version="1.0" encoding="utf-8"?>
<ds:datastoreItem xmlns:ds="http://schemas.openxmlformats.org/officeDocument/2006/customXml" ds:itemID="{3D2E35A3-8A6E-472F-9114-EFA572A54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76cae3-7d77-41a5-acf4-9750745ca349"/>
    <ds:schemaRef ds:uri="da9b420c-6292-4180-a826-9fa74a563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17</Pages>
  <Words>4149</Words>
  <Characters>22821</Characters>
  <Application>Microsoft Office Word</Application>
  <DocSecurity>0</DocSecurity>
  <Lines>190</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Kévin Carignan</dc:creator>
  <cp:keywords/>
  <dc:description/>
  <cp:lastModifiedBy>Véronique Auclair</cp:lastModifiedBy>
  <cp:revision>8</cp:revision>
  <dcterms:created xsi:type="dcterms:W3CDTF">2022-07-28T15:52:00Z</dcterms:created>
  <dcterms:modified xsi:type="dcterms:W3CDTF">2024-08-12T21:15:00Z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0x0101006F3E9D923BE6FB48975E55B986152AB4</vt:lpwstr>
  </property>
</Properties>
</file>